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371E2" w:rsidP="00D10312" w:rsidRDefault="00DB0566" w14:paraId="7C7960BD" w14:textId="02F77E24">
      <w:pPr>
        <w:rPr>
          <w:rFonts w:cs="Arial"/>
          <w:szCs w:val="22"/>
        </w:rPr>
      </w:pPr>
      <w:r>
        <w:rPr>
          <w:rFonts w:cs="Arial"/>
          <w:noProof/>
          <w:szCs w:val="22"/>
          <w14:ligatures w14:val="standardContextual"/>
        </w:rPr>
        <w:drawing>
          <wp:anchor distT="0" distB="0" distL="114300" distR="114300" simplePos="0" relativeHeight="251658240" behindDoc="1" locked="0" layoutInCell="1" allowOverlap="1" wp14:anchorId="6BAECCA5" wp14:editId="3E78251B">
            <wp:simplePos x="0" y="0"/>
            <wp:positionH relativeFrom="column">
              <wp:posOffset>4757057</wp:posOffset>
            </wp:positionH>
            <wp:positionV relativeFrom="paragraph">
              <wp:posOffset>454</wp:posOffset>
            </wp:positionV>
            <wp:extent cx="1438275" cy="1271270"/>
            <wp:effectExtent l="0" t="0" r="9525" b="5080"/>
            <wp:wrapTight wrapText="bothSides">
              <wp:wrapPolygon edited="0">
                <wp:start x="0" y="0"/>
                <wp:lineTo x="0" y="21363"/>
                <wp:lineTo x="21457" y="21363"/>
                <wp:lineTo x="21457" y="0"/>
                <wp:lineTo x="0" y="0"/>
              </wp:wrapPolygon>
            </wp:wrapTight>
            <wp:docPr id="2009606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0628" name="Grafik 2009606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5" cy="1271270"/>
                    </a:xfrm>
                    <a:prstGeom prst="rect">
                      <a:avLst/>
                    </a:prstGeom>
                  </pic:spPr>
                </pic:pic>
              </a:graphicData>
            </a:graphic>
            <wp14:sizeRelH relativeFrom="margin">
              <wp14:pctWidth>0</wp14:pctWidth>
            </wp14:sizeRelH>
            <wp14:sizeRelV relativeFrom="margin">
              <wp14:pctHeight>0</wp14:pctHeight>
            </wp14:sizeRelV>
          </wp:anchor>
        </w:drawing>
      </w:r>
    </w:p>
    <w:p w:rsidR="00DB0566" w:rsidP="00D10312" w:rsidRDefault="00DB0566" w14:paraId="33B41BE2" w14:textId="77777777">
      <w:pPr>
        <w:rPr>
          <w:rFonts w:cs="Arial"/>
          <w:b/>
          <w:bCs/>
          <w:szCs w:val="22"/>
        </w:rPr>
      </w:pPr>
    </w:p>
    <w:p w:rsidR="00DB0566" w:rsidP="00D10312" w:rsidRDefault="00DB0566" w14:paraId="1C1C6639" w14:textId="77777777">
      <w:pPr>
        <w:rPr>
          <w:rFonts w:cs="Arial"/>
          <w:b/>
          <w:bCs/>
          <w:szCs w:val="22"/>
        </w:rPr>
      </w:pPr>
    </w:p>
    <w:p w:rsidR="00DB0566" w:rsidP="00D10312" w:rsidRDefault="00DB0566" w14:paraId="1264D0A5" w14:textId="77777777">
      <w:pPr>
        <w:rPr>
          <w:rFonts w:cs="Arial"/>
          <w:b/>
          <w:bCs/>
          <w:szCs w:val="22"/>
        </w:rPr>
      </w:pPr>
    </w:p>
    <w:p w:rsidR="00DB0566" w:rsidP="00D10312" w:rsidRDefault="00DB0566" w14:paraId="140B0A03" w14:textId="77777777">
      <w:pPr>
        <w:rPr>
          <w:rFonts w:cs="Arial"/>
          <w:b/>
          <w:bCs/>
          <w:szCs w:val="22"/>
        </w:rPr>
      </w:pPr>
    </w:p>
    <w:p w:rsidR="00DB0566" w:rsidP="00D10312" w:rsidRDefault="00DB0566" w14:paraId="3DAB1C8D" w14:textId="77777777">
      <w:pPr>
        <w:rPr>
          <w:rFonts w:cs="Arial"/>
          <w:b/>
          <w:bCs/>
          <w:szCs w:val="22"/>
        </w:rPr>
      </w:pPr>
    </w:p>
    <w:p w:rsidR="00DB0566" w:rsidP="00D10312" w:rsidRDefault="00DB0566" w14:paraId="25F613BE" w14:textId="77777777">
      <w:pPr>
        <w:rPr>
          <w:rFonts w:cs="Arial"/>
          <w:b/>
          <w:bCs/>
          <w:szCs w:val="22"/>
        </w:rPr>
      </w:pPr>
    </w:p>
    <w:p w:rsidR="00DB0566" w:rsidP="00D10312" w:rsidRDefault="00DB0566" w14:paraId="411D3607" w14:textId="77777777">
      <w:pPr>
        <w:rPr>
          <w:rFonts w:cs="Arial"/>
          <w:b/>
          <w:bCs/>
          <w:szCs w:val="22"/>
        </w:rPr>
      </w:pPr>
    </w:p>
    <w:p w:rsidRPr="006D2138" w:rsidR="009F44E0" w:rsidP="00D10312" w:rsidRDefault="009F44E0" w14:paraId="16197547" w14:textId="6C602FF8">
      <w:pPr>
        <w:rPr>
          <w:rFonts w:cs="Arial"/>
          <w:b/>
          <w:bCs/>
          <w:szCs w:val="22"/>
        </w:rPr>
      </w:pPr>
      <w:r w:rsidRPr="006D2138">
        <w:rPr>
          <w:rFonts w:cs="Arial"/>
          <w:b/>
          <w:bCs/>
          <w:szCs w:val="22"/>
        </w:rPr>
        <w:t xml:space="preserve">Sensorik </w:t>
      </w:r>
      <w:r w:rsidRPr="006D2138" w:rsidR="003E597A">
        <w:rPr>
          <w:rFonts w:cs="Arial"/>
          <w:b/>
          <w:bCs/>
          <w:szCs w:val="22"/>
        </w:rPr>
        <w:t>und Datenrecht in der automatisierten Glasproduktion</w:t>
      </w:r>
    </w:p>
    <w:p w:rsidRPr="006D2138" w:rsidR="004D083B" w:rsidP="00D10312" w:rsidRDefault="004D083B" w14:paraId="26DFDA5E" w14:textId="77777777">
      <w:pPr>
        <w:rPr>
          <w:rFonts w:cs="Arial"/>
          <w:b/>
          <w:bCs/>
          <w:szCs w:val="22"/>
        </w:rPr>
      </w:pPr>
    </w:p>
    <w:p w:rsidRPr="006D2138" w:rsidR="003E597A" w:rsidP="003E597A" w:rsidRDefault="003E597A" w14:paraId="63C98FB8" w14:textId="4444736F">
      <w:pPr>
        <w:rPr>
          <w:rFonts w:cs="Arial"/>
          <w:b/>
          <w:bCs/>
          <w:szCs w:val="22"/>
        </w:rPr>
      </w:pPr>
      <w:r w:rsidRPr="006D2138">
        <w:rPr>
          <w:rFonts w:cs="Arial"/>
          <w:b/>
          <w:bCs/>
          <w:szCs w:val="22"/>
        </w:rPr>
        <w:t xml:space="preserve">Der Industriearbeitskreis </w:t>
      </w:r>
      <w:r w:rsidRPr="006D2138" w:rsidR="006D2138">
        <w:rPr>
          <w:rFonts w:cs="Arial"/>
          <w:b/>
          <w:bCs/>
          <w:szCs w:val="22"/>
        </w:rPr>
        <w:t xml:space="preserve">Forschung &amp; Technologie im VDMA Forum Glastechnik beschäftigte sich in seiner Frühjahrssitzung mit Aspekten der Mess- und Prüftechnik und zukünftigen datenrechtlichen Anforderungen. </w:t>
      </w:r>
    </w:p>
    <w:p w:rsidRPr="003E597A" w:rsidR="00565B87" w:rsidP="00D10312" w:rsidRDefault="00565B87" w14:paraId="6CC46A4A" w14:textId="469B8406">
      <w:pPr>
        <w:rPr>
          <w:rFonts w:cs="Arial"/>
          <w:szCs w:val="22"/>
        </w:rPr>
      </w:pPr>
    </w:p>
    <w:p w:rsidR="00344FF8" w:rsidP="00344FF8" w:rsidRDefault="006D2138" w14:paraId="32130B68" w14:textId="3DBC5B2E">
      <w:pPr>
        <w:rPr>
          <w:rFonts w:cs="Arial"/>
          <w:szCs w:val="22"/>
        </w:rPr>
      </w:pPr>
      <w:r>
        <w:rPr>
          <w:rFonts w:cs="Arial"/>
          <w:szCs w:val="22"/>
        </w:rPr>
        <w:t xml:space="preserve">In ihrem Vortrag befassten sich </w:t>
      </w:r>
      <w:r w:rsidRPr="00FD7FA0" w:rsidR="00344FF8">
        <w:rPr>
          <w:rFonts w:cs="Arial"/>
          <w:szCs w:val="22"/>
        </w:rPr>
        <w:t>Dr.-Ing. Matthias Seel und Prof. Dr.-Ing. Michael Kraus mit de</w:t>
      </w:r>
      <w:r w:rsidRPr="00FD7FA0" w:rsidR="00C4717B">
        <w:rPr>
          <w:rFonts w:cs="Arial"/>
          <w:szCs w:val="22"/>
        </w:rPr>
        <w:t xml:space="preserve">r </w:t>
      </w:r>
      <w:r w:rsidRPr="00FD7FA0" w:rsidR="00344FF8">
        <w:rPr>
          <w:rFonts w:cs="Arial"/>
          <w:szCs w:val="22"/>
        </w:rPr>
        <w:t>bedarfsgerechten</w:t>
      </w:r>
      <w:r w:rsidRPr="00FD7FA0" w:rsidR="00C4717B">
        <w:rPr>
          <w:rFonts w:cs="Arial"/>
          <w:szCs w:val="22"/>
        </w:rPr>
        <w:t xml:space="preserve"> </w:t>
      </w:r>
      <w:r w:rsidRPr="00FD7FA0" w:rsidR="00344FF8">
        <w:rPr>
          <w:rFonts w:cs="Arial"/>
          <w:szCs w:val="22"/>
        </w:rPr>
        <w:t xml:space="preserve">Nutzung des digitalen Zwillings zur Qualitätssteigerung in der </w:t>
      </w:r>
      <w:proofErr w:type="spellStart"/>
      <w:r w:rsidRPr="00FD7FA0" w:rsidR="00344FF8">
        <w:rPr>
          <w:rFonts w:cs="Arial"/>
          <w:szCs w:val="22"/>
        </w:rPr>
        <w:t>Flachglasproduktion</w:t>
      </w:r>
      <w:proofErr w:type="spellEnd"/>
      <w:r>
        <w:rPr>
          <w:rFonts w:cs="Arial"/>
          <w:szCs w:val="22"/>
        </w:rPr>
        <w:t>.</w:t>
      </w:r>
      <w:r w:rsidRPr="00FD7FA0" w:rsidR="00344FF8">
        <w:rPr>
          <w:rFonts w:cs="Arial"/>
          <w:szCs w:val="22"/>
        </w:rPr>
        <w:t xml:space="preserve"> </w:t>
      </w:r>
      <w:r>
        <w:rPr>
          <w:rFonts w:cs="Arial"/>
          <w:szCs w:val="22"/>
        </w:rPr>
        <w:t>Dabei stellten sie</w:t>
      </w:r>
      <w:r w:rsidRPr="00FD7FA0" w:rsidR="00344FF8">
        <w:rPr>
          <w:rFonts w:cs="Arial"/>
          <w:szCs w:val="22"/>
        </w:rPr>
        <w:t xml:space="preserve"> die Bedeutung der Mess- und Prüftechnik her</w:t>
      </w:r>
      <w:r>
        <w:rPr>
          <w:rFonts w:cs="Arial"/>
          <w:szCs w:val="22"/>
        </w:rPr>
        <w:t>aus.</w:t>
      </w:r>
      <w:r w:rsidRPr="00FD7FA0" w:rsidR="00344FF8">
        <w:rPr>
          <w:rFonts w:cs="Arial"/>
          <w:szCs w:val="22"/>
        </w:rPr>
        <w:t xml:space="preserve"> Häufig basier</w:t>
      </w:r>
      <w:r>
        <w:rPr>
          <w:rFonts w:cs="Arial"/>
          <w:szCs w:val="22"/>
        </w:rPr>
        <w:t>e</w:t>
      </w:r>
      <w:r w:rsidRPr="00FD7FA0" w:rsidR="00344FF8">
        <w:rPr>
          <w:rFonts w:cs="Arial"/>
          <w:szCs w:val="22"/>
        </w:rPr>
        <w:t xml:space="preserve"> die Qualitätssicherung noch auf subjektiven Erfahrungswerten, w</w:t>
      </w:r>
      <w:r w:rsidR="005D1375">
        <w:rPr>
          <w:rFonts w:cs="Arial"/>
          <w:szCs w:val="22"/>
        </w:rPr>
        <w:t>elche</w:t>
      </w:r>
      <w:r w:rsidRPr="00FD7FA0" w:rsidR="00344FF8">
        <w:rPr>
          <w:rFonts w:cs="Arial"/>
          <w:szCs w:val="22"/>
        </w:rPr>
        <w:t xml:space="preserve"> die Innovationsfähigkeit</w:t>
      </w:r>
      <w:r w:rsidRPr="00FD7FA0" w:rsidR="0013498D">
        <w:rPr>
          <w:rFonts w:cs="Arial"/>
          <w:szCs w:val="22"/>
        </w:rPr>
        <w:t xml:space="preserve"> </w:t>
      </w:r>
      <w:r w:rsidRPr="00FD7FA0" w:rsidR="00344FF8">
        <w:rPr>
          <w:rFonts w:cs="Arial"/>
          <w:szCs w:val="22"/>
        </w:rPr>
        <w:t>und die innerbetriebliche Resilienz</w:t>
      </w:r>
      <w:r w:rsidRPr="00FD7FA0" w:rsidR="0013498D">
        <w:rPr>
          <w:rFonts w:cs="Arial"/>
          <w:szCs w:val="22"/>
        </w:rPr>
        <w:t xml:space="preserve"> </w:t>
      </w:r>
      <w:r w:rsidRPr="00FD7FA0" w:rsidR="005D1375">
        <w:rPr>
          <w:rFonts w:cs="Arial"/>
          <w:szCs w:val="22"/>
        </w:rPr>
        <w:t>einschränk</w:t>
      </w:r>
      <w:r w:rsidR="00A6756C">
        <w:rPr>
          <w:rFonts w:cs="Arial"/>
          <w:szCs w:val="22"/>
        </w:rPr>
        <w:t>t</w:t>
      </w:r>
      <w:r w:rsidR="005D1375">
        <w:rPr>
          <w:rFonts w:cs="Arial"/>
          <w:szCs w:val="22"/>
        </w:rPr>
        <w:t>en</w:t>
      </w:r>
      <w:r>
        <w:rPr>
          <w:rFonts w:cs="Arial"/>
          <w:szCs w:val="22"/>
        </w:rPr>
        <w:t>.</w:t>
      </w:r>
      <w:r w:rsidRPr="00FD7FA0" w:rsidR="00344FF8">
        <w:rPr>
          <w:rFonts w:cs="Arial"/>
          <w:szCs w:val="22"/>
        </w:rPr>
        <w:t xml:space="preserve"> Eine klare Abgrenzung </w:t>
      </w:r>
      <w:r w:rsidR="00616E12">
        <w:rPr>
          <w:rFonts w:cs="Arial"/>
          <w:szCs w:val="22"/>
        </w:rPr>
        <w:t>nehmen die beiden Experten</w:t>
      </w:r>
      <w:r w:rsidRPr="00FD7FA0" w:rsidR="00344FF8">
        <w:rPr>
          <w:rFonts w:cs="Arial"/>
          <w:szCs w:val="22"/>
        </w:rPr>
        <w:t xml:space="preserve"> zwischen digitalem Zwilling und digitale</w:t>
      </w:r>
      <w:r>
        <w:rPr>
          <w:rFonts w:cs="Arial"/>
          <w:szCs w:val="22"/>
        </w:rPr>
        <w:t>m</w:t>
      </w:r>
      <w:r w:rsidRPr="00FD7FA0" w:rsidR="00344FF8">
        <w:rPr>
          <w:rFonts w:cs="Arial"/>
          <w:szCs w:val="22"/>
        </w:rPr>
        <w:t xml:space="preserve"> Schatten vo</w:t>
      </w:r>
      <w:r w:rsidR="00616E12">
        <w:rPr>
          <w:rFonts w:cs="Arial"/>
          <w:szCs w:val="22"/>
        </w:rPr>
        <w:t>r</w:t>
      </w:r>
      <w:r w:rsidRPr="00FD7FA0" w:rsidR="00344FF8">
        <w:rPr>
          <w:rFonts w:cs="Arial"/>
          <w:szCs w:val="22"/>
        </w:rPr>
        <w:t xml:space="preserve">: Während der digitale Zwilling eine bidirektionale Kommunikation und Steuerung </w:t>
      </w:r>
      <w:r>
        <w:rPr>
          <w:rFonts w:cs="Arial"/>
          <w:szCs w:val="22"/>
        </w:rPr>
        <w:t xml:space="preserve">ermöglicht </w:t>
      </w:r>
      <w:r w:rsidRPr="00FD7FA0" w:rsidR="00344FF8">
        <w:rPr>
          <w:rFonts w:cs="Arial"/>
          <w:szCs w:val="22"/>
        </w:rPr>
        <w:t>(Interaktion zwischen digitalem Modell und physischem Produktionsprozess zur aktiven Steuerung), ist der digitale Schatten auf die Datenerfassung und Diagnose beschränkt.</w:t>
      </w:r>
    </w:p>
    <w:p w:rsidRPr="00FD7FA0" w:rsidR="006D2138" w:rsidP="00344FF8" w:rsidRDefault="006D2138" w14:paraId="2BB1188D" w14:textId="77777777">
      <w:pPr>
        <w:rPr>
          <w:rFonts w:cs="Arial"/>
          <w:szCs w:val="22"/>
        </w:rPr>
      </w:pPr>
    </w:p>
    <w:p w:rsidR="008A5AEB" w:rsidP="003B18AD" w:rsidRDefault="00616E12" w14:paraId="66B37C84" w14:textId="34004EC8">
      <w:pPr>
        <w:rPr>
          <w:rFonts w:cs="Arial"/>
          <w:szCs w:val="22"/>
        </w:rPr>
      </w:pPr>
      <w:r>
        <w:rPr>
          <w:rFonts w:cs="Arial"/>
          <w:szCs w:val="22"/>
        </w:rPr>
        <w:t>Für</w:t>
      </w:r>
      <w:r w:rsidRPr="00FD7FA0" w:rsidR="00344FF8">
        <w:rPr>
          <w:rFonts w:cs="Arial"/>
          <w:szCs w:val="22"/>
        </w:rPr>
        <w:t xml:space="preserve"> Anwendungsfälle in der </w:t>
      </w:r>
      <w:proofErr w:type="spellStart"/>
      <w:r w:rsidRPr="00FD7FA0" w:rsidR="00344FF8">
        <w:rPr>
          <w:rFonts w:cs="Arial"/>
          <w:szCs w:val="22"/>
        </w:rPr>
        <w:t>Flachglasproduktion</w:t>
      </w:r>
      <w:proofErr w:type="spellEnd"/>
      <w:r w:rsidRPr="00FD7FA0" w:rsidR="00344FF8">
        <w:rPr>
          <w:rFonts w:cs="Arial"/>
          <w:szCs w:val="22"/>
        </w:rPr>
        <w:t xml:space="preserve"> für den digitalen Zwilling </w:t>
      </w:r>
      <w:r>
        <w:rPr>
          <w:rFonts w:cs="Arial"/>
          <w:szCs w:val="22"/>
        </w:rPr>
        <w:t>beleuchteten sie</w:t>
      </w:r>
      <w:r w:rsidRPr="00FD7FA0" w:rsidR="00344FF8">
        <w:rPr>
          <w:rFonts w:cs="Arial"/>
          <w:szCs w:val="22"/>
        </w:rPr>
        <w:t xml:space="preserve"> </w:t>
      </w:r>
      <w:r w:rsidR="00A6756C">
        <w:rPr>
          <w:rFonts w:cs="Arial"/>
          <w:szCs w:val="22"/>
        </w:rPr>
        <w:t>mehrere</w:t>
      </w:r>
      <w:r w:rsidRPr="00FD7FA0" w:rsidR="00344FF8">
        <w:rPr>
          <w:rFonts w:cs="Arial"/>
          <w:szCs w:val="22"/>
        </w:rPr>
        <w:t xml:space="preserve"> Prozessschritte. </w:t>
      </w:r>
      <w:r>
        <w:rPr>
          <w:rFonts w:cs="Arial"/>
          <w:szCs w:val="22"/>
        </w:rPr>
        <w:t>Die</w:t>
      </w:r>
      <w:r w:rsidRPr="00FD7FA0" w:rsidR="00344FF8">
        <w:rPr>
          <w:rFonts w:cs="Arial"/>
          <w:szCs w:val="22"/>
        </w:rPr>
        <w:t xml:space="preserve"> Überwachung und Steuerung von Temperaturfeldern</w:t>
      </w:r>
      <w:r>
        <w:rPr>
          <w:rFonts w:cs="Arial"/>
          <w:szCs w:val="22"/>
        </w:rPr>
        <w:t xml:space="preserve"> im Vorspannprozess ermöglichen</w:t>
      </w:r>
      <w:r w:rsidRPr="00FD7FA0" w:rsidR="00344FF8">
        <w:rPr>
          <w:rFonts w:cs="Arial"/>
          <w:szCs w:val="22"/>
        </w:rPr>
        <w:t xml:space="preserve"> eine Homogenisierung von Glas- </w:t>
      </w:r>
      <w:r>
        <w:rPr>
          <w:rFonts w:cs="Arial"/>
          <w:szCs w:val="22"/>
        </w:rPr>
        <w:t>und</w:t>
      </w:r>
      <w:r w:rsidRPr="00FD7FA0" w:rsidR="00344FF8">
        <w:rPr>
          <w:rFonts w:cs="Arial"/>
          <w:szCs w:val="22"/>
        </w:rPr>
        <w:t xml:space="preserve"> Produkteigenschaften zur Reduktion von Verzerrungen durch </w:t>
      </w:r>
      <w:proofErr w:type="spellStart"/>
      <w:r w:rsidRPr="00FD7FA0" w:rsidR="00344FF8">
        <w:rPr>
          <w:rFonts w:cs="Arial"/>
          <w:szCs w:val="22"/>
        </w:rPr>
        <w:t>Anisotropien</w:t>
      </w:r>
      <w:proofErr w:type="spellEnd"/>
      <w:r w:rsidRPr="00FD7FA0" w:rsidR="00344FF8">
        <w:rPr>
          <w:rFonts w:cs="Arial"/>
          <w:szCs w:val="22"/>
        </w:rPr>
        <w:t xml:space="preserve"> oder </w:t>
      </w:r>
      <w:proofErr w:type="spellStart"/>
      <w:r w:rsidRPr="00FD7FA0" w:rsidR="00344FF8">
        <w:rPr>
          <w:rFonts w:cs="Arial"/>
          <w:szCs w:val="22"/>
        </w:rPr>
        <w:t>Rollerwaves</w:t>
      </w:r>
      <w:proofErr w:type="spellEnd"/>
      <w:r w:rsidRPr="00FD7FA0" w:rsidR="00344FF8">
        <w:rPr>
          <w:rFonts w:cs="Arial"/>
          <w:szCs w:val="22"/>
        </w:rPr>
        <w:t xml:space="preserve">. Beim Zuschneiden von Flachglas </w:t>
      </w:r>
      <w:r w:rsidR="00141095">
        <w:rPr>
          <w:rFonts w:cs="Arial"/>
          <w:szCs w:val="22"/>
        </w:rPr>
        <w:t>sei</w:t>
      </w:r>
      <w:r w:rsidRPr="00FD7FA0" w:rsidR="00344FF8">
        <w:rPr>
          <w:rFonts w:cs="Arial"/>
          <w:szCs w:val="22"/>
        </w:rPr>
        <w:t xml:space="preserve"> die Optimierung der Schneidparameter entscheidend (z</w:t>
      </w:r>
      <w:r>
        <w:rPr>
          <w:rFonts w:cs="Arial"/>
          <w:szCs w:val="22"/>
        </w:rPr>
        <w:t>um</w:t>
      </w:r>
      <w:r w:rsidRPr="00FD7FA0" w:rsidR="00344FF8">
        <w:rPr>
          <w:rFonts w:cs="Arial"/>
          <w:szCs w:val="22"/>
        </w:rPr>
        <w:t xml:space="preserve"> B</w:t>
      </w:r>
      <w:r>
        <w:rPr>
          <w:rFonts w:cs="Arial"/>
          <w:szCs w:val="22"/>
        </w:rPr>
        <w:t>eispiel</w:t>
      </w:r>
      <w:r w:rsidRPr="00FD7FA0" w:rsidR="00344FF8">
        <w:rPr>
          <w:rFonts w:cs="Arial"/>
          <w:szCs w:val="22"/>
        </w:rPr>
        <w:t xml:space="preserve"> Schneidkraft, Schneidflüssigkeit), um definierte Kantenqualitäten sicherzustellen. Das Risiko von </w:t>
      </w:r>
      <w:proofErr w:type="spellStart"/>
      <w:r w:rsidRPr="00FD7FA0" w:rsidR="00344FF8">
        <w:rPr>
          <w:rFonts w:cs="Arial"/>
          <w:szCs w:val="22"/>
        </w:rPr>
        <w:t>Nickelsulfidbrüchen</w:t>
      </w:r>
      <w:proofErr w:type="spellEnd"/>
      <w:r w:rsidRPr="00FD7FA0" w:rsidR="00344FF8">
        <w:rPr>
          <w:rFonts w:cs="Arial"/>
          <w:szCs w:val="22"/>
        </w:rPr>
        <w:t xml:space="preserve"> kann zukünftig eine Früherkennung von </w:t>
      </w:r>
      <w:proofErr w:type="spellStart"/>
      <w:r w:rsidRPr="00FD7FA0" w:rsidR="00344FF8">
        <w:rPr>
          <w:rFonts w:cs="Arial"/>
          <w:szCs w:val="22"/>
        </w:rPr>
        <w:t>Nickelsulfideinschlüssen</w:t>
      </w:r>
      <w:proofErr w:type="spellEnd"/>
      <w:r w:rsidRPr="00FD7FA0" w:rsidR="00344FF8">
        <w:rPr>
          <w:rFonts w:cs="Arial"/>
          <w:szCs w:val="22"/>
        </w:rPr>
        <w:t xml:space="preserve"> in Kombination mit einem digitalen Zwilling auch ohne Heißlagerungstest reduzier</w:t>
      </w:r>
      <w:r>
        <w:rPr>
          <w:rFonts w:cs="Arial"/>
          <w:szCs w:val="22"/>
        </w:rPr>
        <w:t>en</w:t>
      </w:r>
      <w:r w:rsidRPr="00FD7FA0" w:rsidR="00344FF8">
        <w:rPr>
          <w:rFonts w:cs="Arial"/>
          <w:szCs w:val="22"/>
        </w:rPr>
        <w:t xml:space="preserve">. Die Implementierung des digitalen Zwillings </w:t>
      </w:r>
      <w:r>
        <w:rPr>
          <w:rFonts w:cs="Arial"/>
          <w:szCs w:val="22"/>
        </w:rPr>
        <w:t>erhöh</w:t>
      </w:r>
      <w:r w:rsidR="00141095">
        <w:rPr>
          <w:rFonts w:cs="Arial"/>
          <w:szCs w:val="22"/>
        </w:rPr>
        <w:t>e</w:t>
      </w:r>
      <w:r w:rsidRPr="00FD7FA0" w:rsidR="00344FF8">
        <w:rPr>
          <w:rFonts w:cs="Arial"/>
          <w:szCs w:val="22"/>
        </w:rPr>
        <w:t xml:space="preserve"> durch vorausschauende Wartung und Prozesssteuerung </w:t>
      </w:r>
      <w:r>
        <w:rPr>
          <w:rFonts w:cs="Arial"/>
          <w:szCs w:val="22"/>
        </w:rPr>
        <w:t>die</w:t>
      </w:r>
      <w:r w:rsidRPr="00FD7FA0" w:rsidR="00344FF8">
        <w:rPr>
          <w:rFonts w:cs="Arial"/>
          <w:szCs w:val="22"/>
        </w:rPr>
        <w:t xml:space="preserve"> Effizienz und reduzier</w:t>
      </w:r>
      <w:r w:rsidR="00141095">
        <w:rPr>
          <w:rFonts w:cs="Arial"/>
          <w:szCs w:val="22"/>
        </w:rPr>
        <w:t>e</w:t>
      </w:r>
      <w:r w:rsidRPr="00FD7FA0" w:rsidR="00344FF8">
        <w:rPr>
          <w:rFonts w:cs="Arial"/>
          <w:szCs w:val="22"/>
        </w:rPr>
        <w:t xml:space="preserve"> durch datenbasierte Entscheidungsfindung Kosten. </w:t>
      </w:r>
      <w:r w:rsidRPr="00BF491A" w:rsidR="00BF491A">
        <w:rPr>
          <w:rFonts w:cs="Arial"/>
          <w:szCs w:val="22"/>
        </w:rPr>
        <w:t>Entscheidend für eine erfolgreiche Umsetzung sei jedoch, so Seel und Kraus, gemeinsam mit den Anwendern ein bedarfsgerechtes und zielorientiertes Design zu erarbeiten, das sich an den spezifischen Anforderungen der jeweiligen Produktion orientiert.</w:t>
      </w:r>
    </w:p>
    <w:p w:rsidR="00BF491A" w:rsidP="003B18AD" w:rsidRDefault="00BF491A" w14:paraId="5ED67191" w14:textId="77777777">
      <w:pPr>
        <w:rPr>
          <w:rFonts w:cs="Arial"/>
          <w:szCs w:val="22"/>
        </w:rPr>
      </w:pPr>
    </w:p>
    <w:p w:rsidRPr="00BF491A" w:rsidR="00BF491A" w:rsidP="003B18AD" w:rsidRDefault="00BF491A" w14:paraId="2F7F961C" w14:textId="0699B7CB">
      <w:pPr>
        <w:rPr>
          <w:rFonts w:cs="Arial"/>
          <w:b/>
          <w:bCs/>
          <w:szCs w:val="22"/>
        </w:rPr>
      </w:pPr>
      <w:r w:rsidRPr="00BF491A">
        <w:rPr>
          <w:rFonts w:cs="Arial"/>
          <w:b/>
          <w:bCs/>
          <w:szCs w:val="22"/>
        </w:rPr>
        <w:t>Optische Messtechnik in der Glasindustrie</w:t>
      </w:r>
    </w:p>
    <w:p w:rsidR="00167FF5" w:rsidP="002910BB" w:rsidRDefault="002910BB" w14:paraId="209FA8B1" w14:textId="3B8CDB2B">
      <w:pPr>
        <w:rPr>
          <w:rFonts w:eastAsia="Aptos" w:cs="Arial"/>
          <w:szCs w:val="22"/>
        </w:rPr>
      </w:pPr>
      <w:bookmarkStart w:name="_Der_Einsatz_von" w:id="0"/>
      <w:bookmarkEnd w:id="0"/>
      <w:r w:rsidRPr="002910BB">
        <w:rPr>
          <w:rFonts w:eastAsia="Aptos" w:cs="Arial"/>
          <w:szCs w:val="22"/>
        </w:rPr>
        <w:t>Die moderne optische Messtechnik ermöglicht hochpräzise 3D-Scans und Inspektionsprozesse, die in verschiedenen Industrien Anwendung finden</w:t>
      </w:r>
      <w:r w:rsidR="00742F0F">
        <w:rPr>
          <w:rFonts w:eastAsia="Aptos" w:cs="Arial"/>
          <w:szCs w:val="22"/>
        </w:rPr>
        <w:t xml:space="preserve">, Johannes Schuler </w:t>
      </w:r>
      <w:r w:rsidR="00BF491A">
        <w:rPr>
          <w:rFonts w:eastAsia="Aptos" w:cs="Arial"/>
          <w:szCs w:val="22"/>
        </w:rPr>
        <w:t xml:space="preserve">von Keyence Deutschland </w:t>
      </w:r>
      <w:r w:rsidR="00742F0F">
        <w:rPr>
          <w:rFonts w:eastAsia="Aptos" w:cs="Arial"/>
          <w:szCs w:val="22"/>
        </w:rPr>
        <w:t>stellt</w:t>
      </w:r>
      <w:r w:rsidR="00BF491A">
        <w:rPr>
          <w:rFonts w:eastAsia="Aptos" w:cs="Arial"/>
          <w:szCs w:val="22"/>
        </w:rPr>
        <w:t>e</w:t>
      </w:r>
      <w:r w:rsidR="00742F0F">
        <w:rPr>
          <w:rFonts w:eastAsia="Aptos" w:cs="Arial"/>
          <w:szCs w:val="22"/>
        </w:rPr>
        <w:t xml:space="preserve"> </w:t>
      </w:r>
      <w:r w:rsidR="0095798C">
        <w:rPr>
          <w:rFonts w:eastAsia="Aptos" w:cs="Arial"/>
          <w:szCs w:val="22"/>
        </w:rPr>
        <w:t xml:space="preserve">exemplarische Anwendungen verschiedener </w:t>
      </w:r>
      <w:r w:rsidR="00167FF5">
        <w:rPr>
          <w:rFonts w:eastAsia="Aptos" w:cs="Arial"/>
          <w:szCs w:val="22"/>
        </w:rPr>
        <w:t>Messverfahren vor</w:t>
      </w:r>
      <w:r w:rsidRPr="002910BB">
        <w:rPr>
          <w:rFonts w:eastAsia="Aptos" w:cs="Arial"/>
          <w:szCs w:val="22"/>
        </w:rPr>
        <w:t>.</w:t>
      </w:r>
    </w:p>
    <w:p w:rsidR="00BA5D98" w:rsidP="002910BB" w:rsidRDefault="00BA5D98" w14:paraId="1C8D019C" w14:textId="77777777">
      <w:pPr>
        <w:rPr>
          <w:rFonts w:eastAsia="Aptos" w:cs="Arial"/>
          <w:szCs w:val="22"/>
        </w:rPr>
      </w:pPr>
    </w:p>
    <w:p w:rsidRPr="002910BB" w:rsidR="002910BB" w:rsidP="002910BB" w:rsidRDefault="00BF491A" w14:paraId="03C30507" w14:textId="3907CB3C">
      <w:pPr>
        <w:rPr>
          <w:rFonts w:eastAsia="Aptos" w:cs="Arial"/>
          <w:szCs w:val="22"/>
        </w:rPr>
      </w:pPr>
      <w:r w:rsidRPr="00BF491A">
        <w:rPr>
          <w:rFonts w:eastAsia="Aptos" w:cs="Arial"/>
          <w:szCs w:val="22"/>
        </w:rPr>
        <w:t>Vor allem in der Medizintechnik werden diese Technologien eingesetzt, zum Beispiel bei der Vermessung von Kontaktlinsen, die sehr genau sein müssen.</w:t>
      </w:r>
      <w:r>
        <w:rPr>
          <w:rFonts w:eastAsia="Aptos" w:cs="Arial"/>
          <w:szCs w:val="22"/>
        </w:rPr>
        <w:t xml:space="preserve"> Entscheidend </w:t>
      </w:r>
      <w:r w:rsidR="00BB09FD">
        <w:rPr>
          <w:rFonts w:eastAsia="Aptos" w:cs="Arial"/>
          <w:szCs w:val="22"/>
        </w:rPr>
        <w:t>sei</w:t>
      </w:r>
      <w:r>
        <w:rPr>
          <w:rFonts w:eastAsia="Aptos" w:cs="Arial"/>
          <w:szCs w:val="22"/>
        </w:rPr>
        <w:t xml:space="preserve"> ebenfalls</w:t>
      </w:r>
      <w:r w:rsidRPr="002910BB" w:rsidR="002910BB">
        <w:rPr>
          <w:rFonts w:eastAsia="Aptos" w:cs="Arial"/>
          <w:szCs w:val="22"/>
        </w:rPr>
        <w:t xml:space="preserve"> die Positionierung für nachgelagerte Prozesse, wie das Roboterhandling, bei dem empfindliche Bauteile exakt gegriffen werden müssen.</w:t>
      </w:r>
    </w:p>
    <w:p w:rsidR="002910BB" w:rsidP="002910BB" w:rsidRDefault="002910BB" w14:paraId="6BA49A9B" w14:textId="0685B558">
      <w:pPr>
        <w:rPr>
          <w:rFonts w:eastAsia="Aptos" w:cs="Arial"/>
          <w:szCs w:val="22"/>
        </w:rPr>
      </w:pPr>
      <w:r w:rsidRPr="002910BB">
        <w:rPr>
          <w:rFonts w:eastAsia="Aptos" w:cs="Arial"/>
          <w:szCs w:val="22"/>
        </w:rPr>
        <w:t xml:space="preserve">Auch in der Halbleitertechnik kommen innovative Messverfahren zum Einsatz. </w:t>
      </w:r>
      <w:r w:rsidRPr="00BF491A" w:rsidR="00BF491A">
        <w:rPr>
          <w:rFonts w:eastAsia="Aptos" w:cs="Arial"/>
          <w:szCs w:val="22"/>
        </w:rPr>
        <w:t xml:space="preserve">Ein Beispiel ist die Vermessung von Wafern mit einem speziellen 2D-Durchlichtmikrometer, bei dem </w:t>
      </w:r>
      <w:r w:rsidRPr="00BF491A" w:rsidR="00BF491A">
        <w:rPr>
          <w:rFonts w:eastAsia="Aptos" w:cs="Arial"/>
          <w:szCs w:val="22"/>
        </w:rPr>
        <w:lastRenderedPageBreak/>
        <w:t>Sender und Empf</w:t>
      </w:r>
      <w:r w:rsidR="00375030">
        <w:rPr>
          <w:rFonts w:eastAsia="Aptos" w:cs="Arial"/>
          <w:szCs w:val="22"/>
        </w:rPr>
        <w:t>ä</w:t>
      </w:r>
      <w:r w:rsidRPr="00BF491A" w:rsidR="00BF491A">
        <w:rPr>
          <w:rFonts w:eastAsia="Aptos" w:cs="Arial"/>
          <w:szCs w:val="22"/>
        </w:rPr>
        <w:t>nger kalibriert und durch eine zusätzliche Optik ergänzt werden.</w:t>
      </w:r>
      <w:r w:rsidRPr="002910BB">
        <w:rPr>
          <w:rFonts w:eastAsia="Aptos" w:cs="Arial"/>
          <w:szCs w:val="22"/>
        </w:rPr>
        <w:t xml:space="preserve"> Damit </w:t>
      </w:r>
      <w:r w:rsidR="00BF491A">
        <w:rPr>
          <w:rFonts w:eastAsia="Aptos" w:cs="Arial"/>
          <w:szCs w:val="22"/>
        </w:rPr>
        <w:t>lässt sich</w:t>
      </w:r>
      <w:r w:rsidRPr="002910BB">
        <w:rPr>
          <w:rFonts w:eastAsia="Aptos" w:cs="Arial"/>
          <w:szCs w:val="22"/>
        </w:rPr>
        <w:t xml:space="preserve"> nicht nur die Kante eines Wafers vermessen, sondern auch transparente Wafer mit hoher Präzision analysier</w:t>
      </w:r>
      <w:r w:rsidR="00BA5D98">
        <w:rPr>
          <w:rFonts w:eastAsia="Aptos" w:cs="Arial"/>
          <w:szCs w:val="22"/>
        </w:rPr>
        <w:t>en</w:t>
      </w:r>
      <w:r w:rsidRPr="002910BB">
        <w:rPr>
          <w:rFonts w:eastAsia="Aptos" w:cs="Arial"/>
          <w:szCs w:val="22"/>
        </w:rPr>
        <w:t>. Solche Verfahren s</w:t>
      </w:r>
      <w:r w:rsidR="00BB09FD">
        <w:rPr>
          <w:rFonts w:eastAsia="Aptos" w:cs="Arial"/>
          <w:szCs w:val="22"/>
        </w:rPr>
        <w:t>eien</w:t>
      </w:r>
      <w:r w:rsidRPr="002910BB">
        <w:rPr>
          <w:rFonts w:eastAsia="Aptos" w:cs="Arial"/>
          <w:szCs w:val="22"/>
        </w:rPr>
        <w:t xml:space="preserve"> essenziell, da fragile und filigrane Bauteile oft im Mikrometerbereich überprüft werden müssen.</w:t>
      </w:r>
    </w:p>
    <w:p w:rsidRPr="002910BB" w:rsidR="00BA5D98" w:rsidP="002910BB" w:rsidRDefault="00BA5D98" w14:paraId="7ECA3FAD" w14:textId="2BBD8B29">
      <w:pPr>
        <w:rPr>
          <w:rFonts w:eastAsia="Aptos" w:cs="Arial"/>
          <w:szCs w:val="22"/>
        </w:rPr>
      </w:pPr>
    </w:p>
    <w:p w:rsidR="002910BB" w:rsidP="002910BB" w:rsidRDefault="00BA5D98" w14:paraId="24CC2DF0" w14:textId="1C0C4FED">
      <w:pPr>
        <w:rPr>
          <w:rFonts w:eastAsia="Aptos" w:cs="Arial"/>
          <w:szCs w:val="22"/>
        </w:rPr>
      </w:pPr>
      <w:r>
        <w:rPr>
          <w:rFonts w:eastAsia="Aptos" w:cs="Arial"/>
          <w:szCs w:val="22"/>
        </w:rPr>
        <w:t>Als weiteren Anwendungsfall</w:t>
      </w:r>
      <w:r w:rsidRPr="002910BB" w:rsidR="002910BB">
        <w:rPr>
          <w:rFonts w:eastAsia="Aptos" w:cs="Arial"/>
          <w:szCs w:val="22"/>
        </w:rPr>
        <w:t xml:space="preserve"> </w:t>
      </w:r>
      <w:r>
        <w:rPr>
          <w:rFonts w:eastAsia="Aptos" w:cs="Arial"/>
          <w:szCs w:val="22"/>
        </w:rPr>
        <w:t xml:space="preserve">beschrieb Schuler </w:t>
      </w:r>
      <w:r w:rsidRPr="002910BB" w:rsidR="002910BB">
        <w:rPr>
          <w:rFonts w:eastAsia="Aptos" w:cs="Arial"/>
          <w:szCs w:val="22"/>
        </w:rPr>
        <w:t>die 2D- und 3D-Inspektion mithilfe von Laserprofilsensoren. Die Laser-Triangulation ermöglich</w:t>
      </w:r>
      <w:r>
        <w:rPr>
          <w:rFonts w:eastAsia="Aptos" w:cs="Arial"/>
          <w:szCs w:val="22"/>
        </w:rPr>
        <w:t>e</w:t>
      </w:r>
      <w:r w:rsidRPr="002910BB" w:rsidR="002910BB">
        <w:rPr>
          <w:rFonts w:eastAsia="Aptos" w:cs="Arial"/>
          <w:szCs w:val="22"/>
        </w:rPr>
        <w:t xml:space="preserve"> nicht nur die Erfassung einzelner Abstände, sondern auch vollständige Profillinien mit hoher Punktdichte. Während ein einzelner Abstandswert nur begrenzte Informationen liefert, entsteht durch die Digitalisierung einer ganzen Profillinie ein umfangreiches Bild des Objekts. Wird das Bauteil oder der Laser bewegt, lässt sich daraus ein komplettes 3D-Modell erzeugen. Eine kürzlich entwickelte Technologie erlaubt es, solche Messungen ohne externe Bewegungssysteme durchzuführen, indem der Messkopf intern schwenkt. Diese Kombination aus Laser- und Snapshot-Technologie bietet </w:t>
      </w:r>
      <w:r w:rsidR="00E43344">
        <w:rPr>
          <w:rFonts w:eastAsia="Aptos" w:cs="Arial"/>
          <w:szCs w:val="22"/>
        </w:rPr>
        <w:t xml:space="preserve">laut Schuler </w:t>
      </w:r>
      <w:r w:rsidRPr="002910BB" w:rsidR="002910BB">
        <w:rPr>
          <w:rFonts w:eastAsia="Aptos" w:cs="Arial"/>
          <w:szCs w:val="22"/>
        </w:rPr>
        <w:t>Vorteile in vielen industriellen Anwendungen.</w:t>
      </w:r>
    </w:p>
    <w:p w:rsidRPr="002910BB" w:rsidR="00BA5D98" w:rsidP="002910BB" w:rsidRDefault="00BA5D98" w14:paraId="6F0BAD71" w14:textId="77777777">
      <w:pPr>
        <w:rPr>
          <w:rFonts w:eastAsia="Aptos" w:cs="Arial"/>
          <w:szCs w:val="22"/>
        </w:rPr>
      </w:pPr>
    </w:p>
    <w:p w:rsidRPr="002910BB" w:rsidR="002910BB" w:rsidP="002910BB" w:rsidRDefault="002910BB" w14:paraId="480B0CF4" w14:textId="77777777">
      <w:pPr>
        <w:rPr>
          <w:rFonts w:eastAsia="Aptos" w:cs="Arial"/>
          <w:szCs w:val="22"/>
        </w:rPr>
      </w:pPr>
      <w:r w:rsidRPr="002910BB">
        <w:rPr>
          <w:rFonts w:eastAsia="Aptos" w:cs="Arial"/>
          <w:szCs w:val="22"/>
        </w:rPr>
        <w:t>Besonders in der Glasindustrie sind solche Verfahren herausfordernd, da Glas sowohl diffuse als auch spiegelnde Reflexionen aufweist. Die Messung von transparenten Objekten kann problematisch sein, da Reflexionen oft an unerwünschten Stellen auftreten. Ein spezieller Algorithmus ermöglicht es, den tatsächlichen Übergang eines Objekts als Profilkurve zu erfassen, anstatt eine diffuse Reflexionswolke innerhalb des Materials zu messen. Bei spiegelnden Oberflächen muss der Laserstrahl zudem in einem bestimmten Winkel ausgerichtet werden, um die Totalreflexion zu vermeiden und eine präzise Messung zu ermöglichen.</w:t>
      </w:r>
    </w:p>
    <w:p w:rsidR="002910BB" w:rsidP="002910BB" w:rsidRDefault="00D9595A" w14:paraId="6AFCD264" w14:textId="770B0CFD">
      <w:pPr>
        <w:rPr>
          <w:rFonts w:eastAsia="Aptos" w:cs="Arial"/>
          <w:szCs w:val="22"/>
        </w:rPr>
      </w:pPr>
      <w:r>
        <w:rPr>
          <w:rFonts w:eastAsia="Aptos" w:cs="Arial"/>
          <w:szCs w:val="22"/>
        </w:rPr>
        <w:t xml:space="preserve">Am Beispiel </w:t>
      </w:r>
      <w:r w:rsidRPr="002910BB" w:rsidR="002910BB">
        <w:rPr>
          <w:rFonts w:eastAsia="Aptos" w:cs="Arial"/>
          <w:szCs w:val="22"/>
        </w:rPr>
        <w:t xml:space="preserve">der Automobilindustrie </w:t>
      </w:r>
      <w:r w:rsidR="00BB09FD">
        <w:rPr>
          <w:rFonts w:eastAsia="Aptos" w:cs="Arial"/>
          <w:szCs w:val="22"/>
        </w:rPr>
        <w:t xml:space="preserve">stellte Johannes Schuler </w:t>
      </w:r>
      <w:r w:rsidRPr="002910BB" w:rsidR="002910BB">
        <w:rPr>
          <w:rFonts w:eastAsia="Aptos" w:cs="Arial"/>
          <w:szCs w:val="22"/>
        </w:rPr>
        <w:t xml:space="preserve">Lasermesssysteme beispielsweise zur Spalt- und Höhenmessung bei Fahrzeugverglasungen </w:t>
      </w:r>
      <w:r w:rsidR="008E0310">
        <w:rPr>
          <w:rFonts w:eastAsia="Aptos" w:cs="Arial"/>
          <w:szCs w:val="22"/>
        </w:rPr>
        <w:t>vor</w:t>
      </w:r>
      <w:r w:rsidRPr="002910BB" w:rsidR="002910BB">
        <w:rPr>
          <w:rFonts w:eastAsia="Aptos" w:cs="Arial"/>
          <w:szCs w:val="22"/>
        </w:rPr>
        <w:t xml:space="preserve">. Dabei wird die Kantenposition von Glasbauteilen erfasst, was für nachgelagerte Prozesse wie das Roboterhandling essenziell </w:t>
      </w:r>
      <w:r w:rsidR="00BB09FD">
        <w:rPr>
          <w:rFonts w:eastAsia="Aptos" w:cs="Arial"/>
          <w:szCs w:val="22"/>
        </w:rPr>
        <w:t>sei. D</w:t>
      </w:r>
      <w:r w:rsidRPr="002910BB" w:rsidR="002910BB">
        <w:rPr>
          <w:rFonts w:eastAsia="Aptos" w:cs="Arial"/>
          <w:szCs w:val="22"/>
        </w:rPr>
        <w:t>er Einsatz von optischen Messsystemen reicht jedoch weit über die Glasindustrie hinaus. So werden Pyrometer zur Temperaturüberwachung von Glasverarbeitungsprozessen eingesetzt, während hochauflösende Kamerasysteme zur Bruch- und Fehlererkennung bei Hochgeschwindigkeitsproduktionen beitragen. Durch diese Entwicklungen in der optischen Messtechnik können viele industrielle Prozesse weiter automatisiert und optimiert werden.</w:t>
      </w:r>
    </w:p>
    <w:p w:rsidR="00E43344" w:rsidP="002910BB" w:rsidRDefault="00E43344" w14:paraId="1AA03615" w14:textId="77777777">
      <w:pPr>
        <w:rPr>
          <w:rFonts w:eastAsia="Aptos" w:cs="Arial"/>
          <w:szCs w:val="22"/>
        </w:rPr>
      </w:pPr>
    </w:p>
    <w:p w:rsidRPr="00E43344" w:rsidR="00E43344" w:rsidP="002910BB" w:rsidRDefault="00E43344" w14:paraId="45DBDF85" w14:textId="095821C6">
      <w:pPr>
        <w:rPr>
          <w:rFonts w:eastAsia="Aptos" w:cs="Arial"/>
          <w:b/>
          <w:bCs/>
          <w:szCs w:val="22"/>
        </w:rPr>
      </w:pPr>
      <w:r w:rsidRPr="00E43344">
        <w:rPr>
          <w:rFonts w:eastAsia="Aptos" w:cs="Arial"/>
          <w:b/>
          <w:bCs/>
          <w:szCs w:val="22"/>
        </w:rPr>
        <w:t>Optische Sensoren in der Flachglasindustrie</w:t>
      </w:r>
    </w:p>
    <w:p w:rsidR="009C55FD" w:rsidP="007C136B" w:rsidRDefault="00E43344" w14:paraId="01CE3E27" w14:textId="1656929A">
      <w:pPr>
        <w:rPr>
          <w:rFonts w:cs="Arial"/>
          <w:bCs/>
          <w:szCs w:val="22"/>
        </w:rPr>
      </w:pPr>
      <w:r>
        <w:rPr>
          <w:rFonts w:cs="Arial"/>
          <w:bCs/>
          <w:szCs w:val="22"/>
        </w:rPr>
        <w:t xml:space="preserve">Das Unternehmen </w:t>
      </w:r>
      <w:r w:rsidRPr="00AC2322" w:rsidR="007C136B">
        <w:rPr>
          <w:rFonts w:cs="Arial"/>
          <w:bCs/>
          <w:szCs w:val="22"/>
        </w:rPr>
        <w:t xml:space="preserve">Precitec Optronik entwickelt hochpräzise optische Messverfahren für die Flachglasindustrie. Dabei kommen vor allem chromatisch-konfokale Sensoren und interferometrische Systeme zum Einsatz. Die chromatisch-konfokale Technologie nutzt Weißlichtquellen, die in einen Messkopf eingekoppelt werden. </w:t>
      </w:r>
      <w:r w:rsidRPr="00AC2322" w:rsidR="00647B00">
        <w:rPr>
          <w:rFonts w:cs="Arial"/>
          <w:bCs/>
          <w:szCs w:val="22"/>
        </w:rPr>
        <w:t>Entlan</w:t>
      </w:r>
      <w:r w:rsidRPr="00AC2322" w:rsidR="00A96C05">
        <w:rPr>
          <w:rFonts w:cs="Arial"/>
          <w:bCs/>
          <w:szCs w:val="22"/>
        </w:rPr>
        <w:t>g</w:t>
      </w:r>
      <w:r w:rsidRPr="00AC2322" w:rsidR="007C136B">
        <w:rPr>
          <w:rFonts w:cs="Arial"/>
          <w:bCs/>
          <w:szCs w:val="22"/>
        </w:rPr>
        <w:t xml:space="preserve"> des Messbereichs wird das Licht in ein Spektrum zerlegt, sodass sich anhand der Wellenlängen genaue Abstands- und Dickenmessungen durchführen lassen. </w:t>
      </w:r>
      <w:r w:rsidRPr="00E43344">
        <w:rPr>
          <w:rFonts w:cs="Arial"/>
          <w:bCs/>
          <w:szCs w:val="22"/>
        </w:rPr>
        <w:t>Diese Methode ermöglich</w:t>
      </w:r>
      <w:r w:rsidR="00BB09FD">
        <w:rPr>
          <w:rFonts w:cs="Arial"/>
          <w:bCs/>
          <w:szCs w:val="22"/>
        </w:rPr>
        <w:t>e</w:t>
      </w:r>
      <w:r w:rsidRPr="00E43344">
        <w:rPr>
          <w:rFonts w:cs="Arial"/>
          <w:bCs/>
          <w:szCs w:val="22"/>
        </w:rPr>
        <w:t xml:space="preserve"> hochpräzise Messungen im Nanometerbereich, wobei auch Dickenschwankungen und Verformungen </w:t>
      </w:r>
      <w:r>
        <w:rPr>
          <w:rFonts w:cs="Arial"/>
          <w:bCs/>
          <w:szCs w:val="22"/>
        </w:rPr>
        <w:t>ebenso wie Einschlüsse und Risse im Glas</w:t>
      </w:r>
      <w:r w:rsidRPr="00E43344">
        <w:rPr>
          <w:rFonts w:cs="Arial"/>
          <w:bCs/>
          <w:szCs w:val="22"/>
        </w:rPr>
        <w:t xml:space="preserve"> erkannt werden können.</w:t>
      </w:r>
      <w:r w:rsidR="009C55FD">
        <w:rPr>
          <w:rFonts w:cs="Arial"/>
          <w:bCs/>
          <w:szCs w:val="22"/>
        </w:rPr>
        <w:t xml:space="preserve"> </w:t>
      </w:r>
      <w:r w:rsidRPr="00AC2322" w:rsidR="007C136B">
        <w:rPr>
          <w:rFonts w:cs="Arial"/>
          <w:bCs/>
          <w:szCs w:val="22"/>
        </w:rPr>
        <w:t xml:space="preserve">Besonders relevant </w:t>
      </w:r>
      <w:r w:rsidR="00BB09FD">
        <w:rPr>
          <w:rFonts w:cs="Arial"/>
          <w:bCs/>
          <w:szCs w:val="22"/>
        </w:rPr>
        <w:t>sei</w:t>
      </w:r>
      <w:r w:rsidRPr="00AC2322" w:rsidR="007C136B">
        <w:rPr>
          <w:rFonts w:cs="Arial"/>
          <w:bCs/>
          <w:szCs w:val="22"/>
        </w:rPr>
        <w:t xml:space="preserve"> die</w:t>
      </w:r>
      <w:r w:rsidRPr="00AC2322" w:rsidR="004B4093">
        <w:rPr>
          <w:rFonts w:cs="Arial"/>
          <w:bCs/>
          <w:szCs w:val="22"/>
        </w:rPr>
        <w:t xml:space="preserve"> chromatisch-konfokale Technologie</w:t>
      </w:r>
      <w:r w:rsidRPr="00AC2322" w:rsidR="007C136B">
        <w:rPr>
          <w:rFonts w:cs="Arial"/>
          <w:bCs/>
          <w:szCs w:val="22"/>
        </w:rPr>
        <w:t xml:space="preserve"> bei der Untersuchung von Schnittkanten, da Reflexionen innerhalb des Glases Rückschlüsse auf </w:t>
      </w:r>
      <w:proofErr w:type="spellStart"/>
      <w:r w:rsidRPr="009C55FD" w:rsidR="007C136B">
        <w:rPr>
          <w:rFonts w:cs="Arial"/>
          <w:bCs/>
          <w:i/>
          <w:iCs/>
          <w:szCs w:val="22"/>
        </w:rPr>
        <w:t>subsurface</w:t>
      </w:r>
      <w:proofErr w:type="spellEnd"/>
      <w:r w:rsidRPr="009C55FD" w:rsidR="007C136B">
        <w:rPr>
          <w:rFonts w:cs="Arial"/>
          <w:bCs/>
          <w:i/>
          <w:iCs/>
          <w:szCs w:val="22"/>
        </w:rPr>
        <w:t xml:space="preserve"> </w:t>
      </w:r>
      <w:proofErr w:type="spellStart"/>
      <w:r w:rsidRPr="009C55FD" w:rsidR="007C136B">
        <w:rPr>
          <w:rFonts w:cs="Arial"/>
          <w:bCs/>
          <w:i/>
          <w:iCs/>
          <w:szCs w:val="22"/>
        </w:rPr>
        <w:t>cracks</w:t>
      </w:r>
      <w:proofErr w:type="spellEnd"/>
      <w:r w:rsidRPr="00AC2322" w:rsidR="007C136B">
        <w:rPr>
          <w:rFonts w:cs="Arial"/>
          <w:bCs/>
          <w:szCs w:val="22"/>
        </w:rPr>
        <w:t xml:space="preserve"> </w:t>
      </w:r>
      <w:r w:rsidR="009C55FD">
        <w:rPr>
          <w:rFonts w:cs="Arial"/>
          <w:bCs/>
          <w:szCs w:val="22"/>
        </w:rPr>
        <w:t>ermöglichen</w:t>
      </w:r>
      <w:r w:rsidRPr="00AC2322" w:rsidR="007C136B">
        <w:rPr>
          <w:rFonts w:cs="Arial"/>
          <w:bCs/>
          <w:szCs w:val="22"/>
        </w:rPr>
        <w:t xml:space="preserve">. </w:t>
      </w:r>
    </w:p>
    <w:p w:rsidR="009C55FD" w:rsidP="007C136B" w:rsidRDefault="009C55FD" w14:paraId="23C846A4" w14:textId="77777777">
      <w:pPr>
        <w:rPr>
          <w:rFonts w:cs="Arial"/>
          <w:bCs/>
          <w:szCs w:val="22"/>
        </w:rPr>
      </w:pPr>
    </w:p>
    <w:p w:rsidRPr="00AC2322" w:rsidR="007C136B" w:rsidP="639B6122" w:rsidRDefault="009C55FD" w14:paraId="17DB32DA" w14:textId="0A521815">
      <w:pPr>
        <w:rPr>
          <w:rFonts w:cs="Arial"/>
        </w:rPr>
      </w:pPr>
      <w:r w:rsidRPr="639B6122" w:rsidR="009C55FD">
        <w:rPr>
          <w:rFonts w:cs="Arial"/>
        </w:rPr>
        <w:t xml:space="preserve">Markus </w:t>
      </w:r>
      <w:r w:rsidRPr="639B6122" w:rsidR="00375030">
        <w:rPr>
          <w:rFonts w:cs="Arial"/>
        </w:rPr>
        <w:t>Rosskopf von</w:t>
      </w:r>
      <w:r w:rsidRPr="639B6122" w:rsidR="009C55FD">
        <w:rPr>
          <w:rFonts w:cs="Arial"/>
        </w:rPr>
        <w:t xml:space="preserve"> Precitec</w:t>
      </w:r>
      <w:r w:rsidRPr="639B6122" w:rsidR="00375030">
        <w:rPr>
          <w:rFonts w:cs="Arial"/>
        </w:rPr>
        <w:t xml:space="preserve"> Optronik</w:t>
      </w:r>
      <w:r w:rsidRPr="639B6122" w:rsidR="6B95B021">
        <w:rPr>
          <w:rFonts w:cs="Arial"/>
        </w:rPr>
        <w:t xml:space="preserve"> </w:t>
      </w:r>
      <w:r w:rsidRPr="639B6122" w:rsidR="009C55FD">
        <w:rPr>
          <w:rFonts w:cs="Arial"/>
        </w:rPr>
        <w:t xml:space="preserve">nannte als </w:t>
      </w:r>
      <w:r w:rsidRPr="639B6122" w:rsidR="007C136B">
        <w:rPr>
          <w:rFonts w:cs="Arial"/>
        </w:rPr>
        <w:t>weiteres Einsatzgebiet</w:t>
      </w:r>
      <w:r w:rsidRPr="639B6122" w:rsidR="009C55FD">
        <w:rPr>
          <w:rFonts w:cs="Arial"/>
        </w:rPr>
        <w:t xml:space="preserve"> </w:t>
      </w:r>
      <w:r w:rsidRPr="639B6122" w:rsidR="007C136B">
        <w:rPr>
          <w:rFonts w:cs="Arial"/>
        </w:rPr>
        <w:t xml:space="preserve">die Inline-Überwachung von Produktionsprozessen, </w:t>
      </w:r>
      <w:r w:rsidRPr="639B6122" w:rsidR="009C55FD">
        <w:rPr>
          <w:rFonts w:cs="Arial"/>
        </w:rPr>
        <w:t>die</w:t>
      </w:r>
      <w:r w:rsidRPr="639B6122" w:rsidR="007C136B">
        <w:rPr>
          <w:rFonts w:cs="Arial"/>
        </w:rPr>
        <w:t xml:space="preserve"> bis zu 92 Messpunkte gleichzeitig erfass</w:t>
      </w:r>
      <w:r w:rsidRPr="639B6122" w:rsidR="009C55FD">
        <w:rPr>
          <w:rFonts w:cs="Arial"/>
        </w:rPr>
        <w:t>en kann</w:t>
      </w:r>
      <w:r w:rsidRPr="639B6122" w:rsidR="007C136B">
        <w:rPr>
          <w:rFonts w:cs="Arial"/>
        </w:rPr>
        <w:t xml:space="preserve">. Für spezielle Anwendungen, wie die Messung von sehr dunklem Glas mit niedriger Transmission, </w:t>
      </w:r>
      <w:r w:rsidRPr="639B6122" w:rsidR="009C55FD">
        <w:rPr>
          <w:rFonts w:cs="Arial"/>
        </w:rPr>
        <w:t>entwickelte das Unternehmen</w:t>
      </w:r>
      <w:r w:rsidRPr="639B6122" w:rsidR="007C136B">
        <w:rPr>
          <w:rFonts w:cs="Arial"/>
        </w:rPr>
        <w:t xml:space="preserve"> Controller mit achtfach erhöhter Lichtintensität, die beschichtete oder recycelte Gläser zuverlässig analysieren können.</w:t>
      </w:r>
    </w:p>
    <w:p w:rsidR="002C50BD" w:rsidP="007C136B" w:rsidRDefault="002C50BD" w14:paraId="7118269F" w14:textId="335E7816">
      <w:pPr>
        <w:rPr>
          <w:rFonts w:cs="Arial"/>
          <w:bCs/>
          <w:szCs w:val="22"/>
        </w:rPr>
      </w:pPr>
      <w:r w:rsidRPr="002C50BD">
        <w:rPr>
          <w:rFonts w:cs="Arial"/>
          <w:bCs/>
          <w:szCs w:val="22"/>
        </w:rPr>
        <w:lastRenderedPageBreak/>
        <w:t>Neben den chromatisch-konfokalen Sensoren wird insbesondere bei Mehrschichtsystemen die Weißlichtinterferometrie eingesetzt. Dabei wird breitbandiges Infrarotlicht verwendet, um durch Interferenzeffekte die Dicke transparenter Materialien mit hoher Genauigkeit zu bestimmen. Diese Methode eignet sich besonders für laminierte Gläser, wie sie in der Automobilindustrie für Head-up-Displays verwendet werden.</w:t>
      </w:r>
    </w:p>
    <w:p w:rsidRPr="00AC2322" w:rsidR="002C50BD" w:rsidP="007C136B" w:rsidRDefault="002C50BD" w14:paraId="6D64130E" w14:textId="6556B175">
      <w:pPr>
        <w:rPr>
          <w:rFonts w:cs="Arial"/>
          <w:bCs/>
          <w:szCs w:val="22"/>
        </w:rPr>
      </w:pPr>
    </w:p>
    <w:p w:rsidR="007C136B" w:rsidP="42B77370" w:rsidRDefault="007723B2" w14:paraId="12F067CA" w14:textId="0BC32D6C">
      <w:pPr>
        <w:rPr>
          <w:rFonts w:cs="Arial"/>
        </w:rPr>
      </w:pPr>
      <w:r w:rsidRPr="42B77370" w:rsidR="007723B2">
        <w:rPr>
          <w:rFonts w:cs="Arial"/>
        </w:rPr>
        <w:t xml:space="preserve">Als </w:t>
      </w:r>
      <w:r w:rsidRPr="42B77370" w:rsidR="007C136B">
        <w:rPr>
          <w:rFonts w:cs="Arial"/>
        </w:rPr>
        <w:t xml:space="preserve">weiteres innovatives Verfahren </w:t>
      </w:r>
      <w:r w:rsidRPr="42B77370" w:rsidR="007723B2">
        <w:rPr>
          <w:rFonts w:cs="Arial"/>
        </w:rPr>
        <w:t xml:space="preserve">nennt </w:t>
      </w:r>
      <w:r w:rsidRPr="42B77370" w:rsidR="2FC0D7B6">
        <w:rPr>
          <w:rFonts w:cs="Arial"/>
        </w:rPr>
        <w:t>Rosskopf</w:t>
      </w:r>
      <w:r w:rsidRPr="42B77370" w:rsidR="007723B2">
        <w:rPr>
          <w:rFonts w:cs="Arial"/>
        </w:rPr>
        <w:t xml:space="preserve"> </w:t>
      </w:r>
      <w:r w:rsidRPr="42B77370" w:rsidR="007C136B">
        <w:rPr>
          <w:rFonts w:cs="Arial"/>
        </w:rPr>
        <w:t xml:space="preserve">die Laser-Radiometrie, eine Technologie zur Dickenmessung von intransparenten Materialien. Dabei wird die Oberfläche mit einer Laserdiode minimal erwärmt, sodass sich die Wärme durch das Material ausbreitet. Die Reaktion des Materials auf diese Energiezufuhr ermöglicht Rückschlüsse auf die Schichtdicke. Dieses Verfahren </w:t>
      </w:r>
      <w:r w:rsidRPr="42B77370" w:rsidR="00840389">
        <w:rPr>
          <w:rFonts w:cs="Arial"/>
        </w:rPr>
        <w:t>sei</w:t>
      </w:r>
      <w:r w:rsidRPr="42B77370" w:rsidR="007C136B">
        <w:rPr>
          <w:rFonts w:cs="Arial"/>
        </w:rPr>
        <w:t xml:space="preserve"> besonders nützlich für die Messung von Lackschichten auf Glas, beispielsweise für Windschutzscheiben mit speziellen Beschichtungen.</w:t>
      </w:r>
    </w:p>
    <w:p w:rsidRPr="00AC2322" w:rsidR="000A0069" w:rsidP="007C136B" w:rsidRDefault="000A0069" w14:paraId="5DE09015" w14:textId="77777777">
      <w:pPr>
        <w:rPr>
          <w:rFonts w:cs="Arial"/>
          <w:bCs/>
          <w:szCs w:val="22"/>
        </w:rPr>
      </w:pPr>
    </w:p>
    <w:p w:rsidR="007C136B" w:rsidP="42B77370" w:rsidRDefault="007723B2" w14:paraId="2BCA7060" w14:textId="26004BA1">
      <w:pPr>
        <w:rPr>
          <w:rFonts w:cs="Arial"/>
        </w:rPr>
      </w:pPr>
      <w:r w:rsidRPr="42B77370" w:rsidR="007723B2">
        <w:rPr>
          <w:rFonts w:cs="Arial"/>
        </w:rPr>
        <w:t xml:space="preserve">Laut </w:t>
      </w:r>
      <w:r w:rsidRPr="42B77370" w:rsidR="3020F08C">
        <w:rPr>
          <w:rFonts w:cs="Arial"/>
        </w:rPr>
        <w:t>Rosskopf</w:t>
      </w:r>
      <w:r w:rsidRPr="42B77370" w:rsidR="007723B2">
        <w:rPr>
          <w:rFonts w:cs="Arial"/>
        </w:rPr>
        <w:t xml:space="preserve"> können d</w:t>
      </w:r>
      <w:r w:rsidRPr="42B77370" w:rsidR="007C136B">
        <w:rPr>
          <w:rFonts w:cs="Arial"/>
        </w:rPr>
        <w:t xml:space="preserve">ie verschiedenen Sensortechnologien sowohl als Offline-Lösungen für Laboranalysen als auch für Inline-Messungen in Produktionslinien eingesetzt werden. Mit speziellen Kühlsystemen, etwa Wasserkühlungen, lassen sich auch Messungen in anspruchsvollen Umgebungen wie Hochtemperaturprozessen </w:t>
      </w:r>
      <w:r w:rsidRPr="42B77370" w:rsidR="00F83BBD">
        <w:rPr>
          <w:rFonts w:cs="Arial"/>
        </w:rPr>
        <w:t>durchführen</w:t>
      </w:r>
      <w:r w:rsidRPr="42B77370" w:rsidR="007C136B">
        <w:rPr>
          <w:rFonts w:cs="Arial"/>
        </w:rPr>
        <w:t>. Insgesamt b</w:t>
      </w:r>
      <w:r w:rsidRPr="42B77370" w:rsidR="002F56E5">
        <w:rPr>
          <w:rFonts w:cs="Arial"/>
        </w:rPr>
        <w:t>ö</w:t>
      </w:r>
      <w:r w:rsidRPr="42B77370" w:rsidR="007C136B">
        <w:rPr>
          <w:rFonts w:cs="Arial"/>
        </w:rPr>
        <w:t>ten diese hochentwickelten Messverfahren der Flachglasindustrie präzise, schnelle und flexible Lösungen für Qualitätskontrolle und Prozessoptimierung.</w:t>
      </w:r>
    </w:p>
    <w:p w:rsidR="00840389" w:rsidP="007C136B" w:rsidRDefault="00840389" w14:paraId="4BF82D65" w14:textId="77777777">
      <w:pPr>
        <w:rPr>
          <w:rFonts w:cs="Arial"/>
          <w:bCs/>
          <w:szCs w:val="22"/>
        </w:rPr>
      </w:pPr>
    </w:p>
    <w:p w:rsidRPr="00583EB0" w:rsidR="00840389" w:rsidP="007C136B" w:rsidRDefault="00840389" w14:paraId="0CF35DA7" w14:textId="37A2A104">
      <w:pPr>
        <w:rPr>
          <w:rFonts w:cs="Arial"/>
          <w:b/>
          <w:szCs w:val="22"/>
        </w:rPr>
      </w:pPr>
      <w:r w:rsidRPr="00583EB0">
        <w:rPr>
          <w:rFonts w:cs="Arial"/>
          <w:b/>
          <w:szCs w:val="22"/>
        </w:rPr>
        <w:t>Qualitätsmessung an vorgespannten Gläsern</w:t>
      </w:r>
    </w:p>
    <w:p w:rsidR="00DE322F" w:rsidP="00DE322F" w:rsidRDefault="00C034B3" w14:paraId="3F01DAAE" w14:textId="55FEB666">
      <w:pPr>
        <w:spacing w:before="0" w:after="0"/>
        <w:rPr>
          <w:rFonts w:cs="Arial"/>
          <w:bCs/>
          <w:szCs w:val="22"/>
        </w:rPr>
      </w:pPr>
      <w:bookmarkStart w:name="_Qualitätsmessung_an_vorgespannten" w:id="1"/>
      <w:bookmarkEnd w:id="1"/>
      <w:r w:rsidRPr="00C034B3">
        <w:rPr>
          <w:rFonts w:cs="Arial"/>
          <w:bCs/>
          <w:szCs w:val="22"/>
        </w:rPr>
        <w:t xml:space="preserve">Kai Vogel von der </w:t>
      </w:r>
      <w:proofErr w:type="spellStart"/>
      <w:r w:rsidRPr="00C034B3">
        <w:rPr>
          <w:rFonts w:cs="Arial"/>
          <w:bCs/>
          <w:szCs w:val="22"/>
        </w:rPr>
        <w:t>Viprotron</w:t>
      </w:r>
      <w:proofErr w:type="spellEnd"/>
      <w:r w:rsidRPr="00C034B3">
        <w:rPr>
          <w:rFonts w:cs="Arial"/>
          <w:bCs/>
          <w:szCs w:val="22"/>
        </w:rPr>
        <w:t xml:space="preserve"> GmbH, Spezialistin für Glasinspektionssysteme in der </w:t>
      </w:r>
      <w:proofErr w:type="spellStart"/>
      <w:r w:rsidRPr="00C034B3">
        <w:rPr>
          <w:rFonts w:cs="Arial"/>
          <w:bCs/>
          <w:szCs w:val="22"/>
        </w:rPr>
        <w:t>Archite</w:t>
      </w:r>
      <w:r w:rsidR="00A6756C">
        <w:rPr>
          <w:rFonts w:cs="Arial"/>
          <w:bCs/>
          <w:szCs w:val="22"/>
        </w:rPr>
        <w:t>k</w:t>
      </w:r>
      <w:r w:rsidRPr="00C034B3">
        <w:rPr>
          <w:rFonts w:cs="Arial"/>
          <w:bCs/>
          <w:szCs w:val="22"/>
        </w:rPr>
        <w:t>turglasproduktion</w:t>
      </w:r>
      <w:proofErr w:type="spellEnd"/>
      <w:r w:rsidRPr="00C034B3">
        <w:rPr>
          <w:rFonts w:cs="Arial"/>
          <w:bCs/>
          <w:szCs w:val="22"/>
        </w:rPr>
        <w:t>, beschr</w:t>
      </w:r>
      <w:r w:rsidR="00583EB0">
        <w:rPr>
          <w:rFonts w:cs="Arial"/>
          <w:bCs/>
          <w:szCs w:val="22"/>
        </w:rPr>
        <w:t>ieb</w:t>
      </w:r>
      <w:r w:rsidRPr="00C034B3">
        <w:rPr>
          <w:rFonts w:cs="Arial"/>
          <w:bCs/>
          <w:szCs w:val="22"/>
        </w:rPr>
        <w:t xml:space="preserve"> </w:t>
      </w:r>
      <w:r w:rsidR="00583EB0">
        <w:rPr>
          <w:rFonts w:cs="Arial"/>
          <w:bCs/>
          <w:szCs w:val="22"/>
        </w:rPr>
        <w:t>verschiedene Funktionen von</w:t>
      </w:r>
      <w:r w:rsidRPr="00C034B3">
        <w:rPr>
          <w:rFonts w:cs="Arial"/>
          <w:bCs/>
          <w:szCs w:val="22"/>
        </w:rPr>
        <w:t xml:space="preserve"> Scannern, die </w:t>
      </w:r>
      <w:r w:rsidR="00583EB0">
        <w:rPr>
          <w:rFonts w:cs="Arial"/>
          <w:bCs/>
          <w:szCs w:val="22"/>
        </w:rPr>
        <w:t xml:space="preserve">speziell darauf zugeschnitten sind, </w:t>
      </w:r>
      <w:r w:rsidRPr="00C034B3">
        <w:rPr>
          <w:rFonts w:cs="Arial"/>
          <w:bCs/>
          <w:szCs w:val="22"/>
        </w:rPr>
        <w:t>spezifische Defekte zu</w:t>
      </w:r>
      <w:r w:rsidR="00583EB0">
        <w:rPr>
          <w:rFonts w:cs="Arial"/>
          <w:bCs/>
          <w:szCs w:val="22"/>
        </w:rPr>
        <w:t xml:space="preserve"> erkennen</w:t>
      </w:r>
      <w:r w:rsidRPr="00C034B3">
        <w:rPr>
          <w:rFonts w:cs="Arial"/>
          <w:bCs/>
          <w:szCs w:val="22"/>
        </w:rPr>
        <w:t>.</w:t>
      </w:r>
      <w:r>
        <w:rPr>
          <w:rFonts w:cs="Arial"/>
          <w:bCs/>
          <w:szCs w:val="22"/>
        </w:rPr>
        <w:t xml:space="preserve"> </w:t>
      </w:r>
      <w:r w:rsidR="00583EB0">
        <w:rPr>
          <w:rFonts w:cs="Arial"/>
          <w:bCs/>
          <w:szCs w:val="22"/>
        </w:rPr>
        <w:t>Diese prüfen</w:t>
      </w:r>
      <w:r w:rsidRPr="009F2C9D" w:rsidR="00603D4B">
        <w:rPr>
          <w:rFonts w:cs="Arial"/>
          <w:bCs/>
          <w:szCs w:val="22"/>
        </w:rPr>
        <w:t xml:space="preserve"> bereits vor dem Zuschnitt auf Einschlüsse und Schichtfehler</w:t>
      </w:r>
      <w:r w:rsidR="00583EB0">
        <w:rPr>
          <w:rFonts w:cs="Arial"/>
          <w:bCs/>
          <w:szCs w:val="22"/>
        </w:rPr>
        <w:t xml:space="preserve">, </w:t>
      </w:r>
      <w:r w:rsidRPr="009F2C9D" w:rsidR="00603D4B">
        <w:rPr>
          <w:rFonts w:cs="Arial"/>
          <w:bCs/>
          <w:szCs w:val="22"/>
        </w:rPr>
        <w:t>erkenn</w:t>
      </w:r>
      <w:r w:rsidR="00583EB0">
        <w:rPr>
          <w:rFonts w:cs="Arial"/>
          <w:bCs/>
          <w:szCs w:val="22"/>
        </w:rPr>
        <w:t>en</w:t>
      </w:r>
      <w:r w:rsidRPr="009F2C9D" w:rsidR="00603D4B">
        <w:rPr>
          <w:rFonts w:cs="Arial"/>
          <w:bCs/>
          <w:szCs w:val="22"/>
        </w:rPr>
        <w:t xml:space="preserve"> nach der Waschmaschine Verschmutzungen, Kratzer und andere optische Fehler</w:t>
      </w:r>
      <w:r w:rsidR="00583EB0">
        <w:rPr>
          <w:rFonts w:cs="Arial"/>
          <w:bCs/>
          <w:szCs w:val="22"/>
        </w:rPr>
        <w:t xml:space="preserve"> oder</w:t>
      </w:r>
      <w:r w:rsidRPr="009F2C9D" w:rsidR="00603D4B">
        <w:rPr>
          <w:rFonts w:cs="Arial"/>
          <w:bCs/>
          <w:szCs w:val="22"/>
        </w:rPr>
        <w:t xml:space="preserve"> erfassen Maßhaltigkeit, Bohrungen sowie Fehler wie Blasen und Einschlüsse.</w:t>
      </w:r>
      <w:r w:rsidRPr="009F2C9D" w:rsidR="0001311D">
        <w:rPr>
          <w:rFonts w:cs="Arial"/>
          <w:bCs/>
          <w:szCs w:val="22"/>
        </w:rPr>
        <w:t xml:space="preserve"> </w:t>
      </w:r>
      <w:r w:rsidRPr="009F2C9D" w:rsidR="00DE322F">
        <w:rPr>
          <w:rFonts w:cs="Arial"/>
          <w:bCs/>
          <w:szCs w:val="22"/>
        </w:rPr>
        <w:t>Weltweit sind über 600 Inspektionssysteme im Einsatz.</w:t>
      </w:r>
    </w:p>
    <w:p w:rsidRPr="009F2C9D" w:rsidR="00C034B3" w:rsidP="00DE322F" w:rsidRDefault="00C034B3" w14:paraId="3DD170E2" w14:textId="77777777">
      <w:pPr>
        <w:spacing w:before="0" w:after="0"/>
        <w:rPr>
          <w:rFonts w:cs="Arial"/>
          <w:bCs/>
          <w:szCs w:val="22"/>
        </w:rPr>
      </w:pPr>
    </w:p>
    <w:p w:rsidRPr="009F2C9D" w:rsidR="00F5621D" w:rsidP="00F5621D" w:rsidRDefault="00F5621D" w14:paraId="4035A433" w14:textId="20D6DAEA">
      <w:pPr>
        <w:spacing w:before="0" w:after="0"/>
        <w:rPr>
          <w:rFonts w:cs="Arial"/>
          <w:bCs/>
          <w:szCs w:val="22"/>
        </w:rPr>
      </w:pPr>
      <w:r w:rsidRPr="009F2C9D">
        <w:rPr>
          <w:rFonts w:cs="Arial"/>
          <w:bCs/>
          <w:szCs w:val="22"/>
        </w:rPr>
        <w:t xml:space="preserve">Besonders relevant für die Messung </w:t>
      </w:r>
      <w:r w:rsidRPr="009F2C9D" w:rsidR="0001311D">
        <w:rPr>
          <w:rFonts w:cs="Arial"/>
          <w:bCs/>
          <w:szCs w:val="22"/>
        </w:rPr>
        <w:t xml:space="preserve">direkt </w:t>
      </w:r>
      <w:r w:rsidRPr="009F2C9D">
        <w:rPr>
          <w:rFonts w:cs="Arial"/>
          <w:bCs/>
          <w:szCs w:val="22"/>
        </w:rPr>
        <w:t xml:space="preserve">am Ofenausgang </w:t>
      </w:r>
      <w:r w:rsidR="00583EB0">
        <w:rPr>
          <w:rFonts w:cs="Arial"/>
          <w:bCs/>
          <w:szCs w:val="22"/>
        </w:rPr>
        <w:t>sei</w:t>
      </w:r>
      <w:r w:rsidRPr="009F2C9D">
        <w:rPr>
          <w:rFonts w:cs="Arial"/>
          <w:bCs/>
          <w:szCs w:val="22"/>
        </w:rPr>
        <w:t xml:space="preserve"> </w:t>
      </w:r>
      <w:r w:rsidR="00583EB0">
        <w:rPr>
          <w:rFonts w:cs="Arial"/>
          <w:bCs/>
          <w:szCs w:val="22"/>
        </w:rPr>
        <w:t xml:space="preserve">ein </w:t>
      </w:r>
      <w:r w:rsidRPr="009F2C9D">
        <w:rPr>
          <w:rFonts w:cs="Arial"/>
          <w:bCs/>
          <w:szCs w:val="22"/>
        </w:rPr>
        <w:t xml:space="preserve">Temperscanner 5G. Dieses System analysiert das Glas anhand von fünf Messmethoden: optische Verzerrungen (Distortion und Welligkeit), Anisotropie, White Haze, Glasfehler sowie Schichtfehler. </w:t>
      </w:r>
      <w:r w:rsidR="00583EB0">
        <w:rPr>
          <w:rFonts w:cs="Arial"/>
          <w:bCs/>
          <w:szCs w:val="22"/>
        </w:rPr>
        <w:t xml:space="preserve">Da die </w:t>
      </w:r>
      <w:r w:rsidRPr="009F2C9D">
        <w:rPr>
          <w:rFonts w:cs="Arial"/>
          <w:bCs/>
          <w:szCs w:val="22"/>
        </w:rPr>
        <w:t>optische Verzerrung das Erscheinungsbild von Fassaden erheblich</w:t>
      </w:r>
      <w:r w:rsidR="00583EB0">
        <w:rPr>
          <w:rFonts w:cs="Arial"/>
          <w:bCs/>
          <w:szCs w:val="22"/>
        </w:rPr>
        <w:t xml:space="preserve"> beeinflusst, können</w:t>
      </w:r>
      <w:r w:rsidRPr="009F2C9D">
        <w:rPr>
          <w:rFonts w:cs="Arial"/>
          <w:bCs/>
          <w:szCs w:val="22"/>
        </w:rPr>
        <w:t xml:space="preserve"> spezielle Reflexionsverfahren die Welligkeit des Glases exakt bestimm</w:t>
      </w:r>
      <w:r w:rsidR="00583EB0">
        <w:rPr>
          <w:rFonts w:cs="Arial"/>
          <w:bCs/>
          <w:szCs w:val="22"/>
        </w:rPr>
        <w:t>en</w:t>
      </w:r>
      <w:r w:rsidRPr="009F2C9D">
        <w:rPr>
          <w:rFonts w:cs="Arial"/>
          <w:bCs/>
          <w:szCs w:val="22"/>
        </w:rPr>
        <w:t>. Anisotropie, die durch polarisiertes Licht sichtbar wird, verursacht unter bestimmten Lichtverhältnissen störende Streifenmuster. White Haze entsteht durch minimale Oberflächenrauigkeiten während des Vorspannprozesses und wird mittels Dunkelfeldbeleuchtung erfasst. Ergänzend dazu ermöglichen Messsysteme die Erkennung von Blasen, Einschlüssen, Kratzern und Schichtfehlern.</w:t>
      </w:r>
    </w:p>
    <w:p w:rsidRPr="000E4B6A" w:rsidR="00F5621D" w:rsidP="00F5621D" w:rsidRDefault="00F5621D" w14:paraId="64E8FDAF" w14:textId="5ABD2C6F">
      <w:pPr>
        <w:spacing w:before="0" w:after="0"/>
        <w:rPr>
          <w:rFonts w:cs="Arial"/>
          <w:bCs/>
          <w:szCs w:val="22"/>
        </w:rPr>
      </w:pPr>
      <w:r w:rsidRPr="009F2C9D">
        <w:rPr>
          <w:rFonts w:cs="Arial"/>
          <w:bCs/>
          <w:szCs w:val="22"/>
        </w:rPr>
        <w:t xml:space="preserve">Das System arbeitet unabhängig von der Transportgeschwindigkeit oder Unebenheiten und dokumentiert die Messdaten zur Qualitätssicherung. Die Ergebnisse werden visuell dargestellt, sodass Bediener schnell erkennen können, ob ein Glas den Anforderungen entspricht. Die Messwerte orientieren sich an bestehenden Normen, insbesondere zur </w:t>
      </w:r>
      <w:proofErr w:type="spellStart"/>
      <w:r w:rsidRPr="009F2C9D">
        <w:rPr>
          <w:rFonts w:cs="Arial"/>
          <w:bCs/>
          <w:szCs w:val="22"/>
        </w:rPr>
        <w:t>Anisotropiemessung</w:t>
      </w:r>
      <w:proofErr w:type="spellEnd"/>
      <w:r w:rsidRPr="009F2C9D">
        <w:rPr>
          <w:rFonts w:cs="Arial"/>
          <w:bCs/>
          <w:szCs w:val="22"/>
        </w:rPr>
        <w:t xml:space="preserve">, die </w:t>
      </w:r>
      <w:r w:rsidR="00C8782F">
        <w:rPr>
          <w:rFonts w:cs="Arial"/>
          <w:bCs/>
          <w:szCs w:val="22"/>
        </w:rPr>
        <w:t xml:space="preserve">das Unternehmen </w:t>
      </w:r>
      <w:r w:rsidRPr="009F2C9D">
        <w:rPr>
          <w:rFonts w:cs="Arial"/>
          <w:bCs/>
          <w:szCs w:val="22"/>
        </w:rPr>
        <w:t>in Zusammenarbeit mit der Hochschule Darmstadt entwickelt</w:t>
      </w:r>
      <w:r w:rsidR="00C8782F">
        <w:rPr>
          <w:rFonts w:cs="Arial"/>
          <w:bCs/>
          <w:szCs w:val="22"/>
        </w:rPr>
        <w:t>e.</w:t>
      </w:r>
    </w:p>
    <w:p w:rsidRPr="002910BB" w:rsidR="00AE1BB6" w:rsidP="00027CA2" w:rsidRDefault="00AE1BB6" w14:paraId="3E06DF2A" w14:textId="77777777">
      <w:pPr>
        <w:spacing w:before="0" w:after="0"/>
        <w:rPr>
          <w:rFonts w:cs="Arial"/>
          <w:b/>
          <w:szCs w:val="22"/>
        </w:rPr>
      </w:pPr>
    </w:p>
    <w:p w:rsidRPr="00F01C06" w:rsidR="00C8782F" w:rsidP="0031753D" w:rsidRDefault="00F01C06" w14:paraId="738A6C91" w14:textId="309C33F1">
      <w:pPr>
        <w:pStyle w:val="xmsonormal"/>
        <w:shd w:val="clear" w:color="auto" w:fill="FFFFFF"/>
        <w:spacing w:before="0" w:beforeAutospacing="0" w:after="0" w:afterAutospacing="0"/>
        <w:rPr>
          <w:rFonts w:ascii="Aptos" w:hAnsi="Aptos"/>
          <w:b/>
          <w:bCs/>
          <w:color w:val="000000"/>
          <w:bdr w:val="none" w:color="auto" w:sz="0" w:space="0" w:frame="1"/>
          <w:lang w:val="de-DE"/>
        </w:rPr>
      </w:pPr>
      <w:bookmarkStart w:name="_Be_the_Clever" w:id="2"/>
      <w:bookmarkEnd w:id="2"/>
      <w:r w:rsidRPr="00F01C06">
        <w:rPr>
          <w:rFonts w:ascii="Aptos" w:hAnsi="Aptos"/>
          <w:b/>
          <w:bCs/>
          <w:color w:val="000000"/>
          <w:bdr w:val="none" w:color="auto" w:sz="0" w:space="0" w:frame="1"/>
          <w:lang w:val="de-DE"/>
        </w:rPr>
        <w:t>Skalierbarkeit schafft Mehrwert</w:t>
      </w:r>
    </w:p>
    <w:p w:rsidR="0031753D" w:rsidP="0031753D" w:rsidRDefault="00C8782F" w14:paraId="4CCE94E1" w14:textId="0933BA3C">
      <w:pPr>
        <w:pStyle w:val="xmsonormal"/>
        <w:shd w:val="clear" w:color="auto" w:fill="FFFFFF"/>
        <w:spacing w:before="0" w:beforeAutospacing="0" w:after="0" w:afterAutospacing="0"/>
        <w:rPr>
          <w:rFonts w:ascii="Aptos" w:hAnsi="Aptos"/>
          <w:color w:val="000000"/>
          <w:bdr w:val="none" w:color="auto" w:sz="0" w:space="0" w:frame="1"/>
          <w:lang w:val="de-DE"/>
        </w:rPr>
      </w:pPr>
      <w:r>
        <w:rPr>
          <w:rFonts w:ascii="Aptos" w:hAnsi="Aptos"/>
          <w:color w:val="000000"/>
          <w:bdr w:val="none" w:color="auto" w:sz="0" w:space="0" w:frame="1"/>
          <w:lang w:val="de-DE"/>
        </w:rPr>
        <w:t xml:space="preserve">Digitalisierte und automatisierte </w:t>
      </w:r>
      <w:r w:rsidRPr="00D12D76" w:rsidR="0031753D">
        <w:rPr>
          <w:rFonts w:ascii="Aptos" w:hAnsi="Aptos"/>
          <w:color w:val="000000"/>
          <w:bdr w:val="none" w:color="auto" w:sz="0" w:space="0" w:frame="1"/>
          <w:lang w:val="de-DE"/>
        </w:rPr>
        <w:t>Prozesse müssen skalierbar sein,</w:t>
      </w:r>
      <w:r w:rsidR="00CA0655">
        <w:rPr>
          <w:rFonts w:ascii="Aptos" w:hAnsi="Aptos"/>
          <w:color w:val="000000"/>
          <w:bdr w:val="none" w:color="auto" w:sz="0" w:space="0" w:frame="1"/>
          <w:lang w:val="de-DE"/>
        </w:rPr>
        <w:t xml:space="preserve"> </w:t>
      </w:r>
      <w:r w:rsidRPr="00D12D76" w:rsidR="0031753D">
        <w:rPr>
          <w:rFonts w:ascii="Aptos" w:hAnsi="Aptos"/>
          <w:color w:val="000000"/>
          <w:bdr w:val="none" w:color="auto" w:sz="0" w:space="0" w:frame="1"/>
          <w:lang w:val="de-DE"/>
        </w:rPr>
        <w:t>um einen echten Mehrwert zu schaffen</w:t>
      </w:r>
      <w:r w:rsidR="00CA0655">
        <w:rPr>
          <w:rFonts w:ascii="Aptos" w:hAnsi="Aptos"/>
          <w:color w:val="000000"/>
          <w:bdr w:val="none" w:color="auto" w:sz="0" w:space="0" w:frame="1"/>
          <w:lang w:val="de-DE"/>
        </w:rPr>
        <w:t>,</w:t>
      </w:r>
      <w:r w:rsidRPr="00CA0655" w:rsidR="00CA0655">
        <w:rPr>
          <w:rFonts w:ascii="Aptos" w:hAnsi="Aptos"/>
          <w:color w:val="000000"/>
          <w:bdr w:val="none" w:color="auto" w:sz="0" w:space="0" w:frame="1"/>
          <w:lang w:val="de-DE"/>
        </w:rPr>
        <w:t xml:space="preserve"> </w:t>
      </w:r>
      <w:r w:rsidR="00CA0655">
        <w:rPr>
          <w:rFonts w:ascii="Aptos" w:hAnsi="Aptos"/>
          <w:color w:val="000000"/>
          <w:bdr w:val="none" w:color="auto" w:sz="0" w:space="0" w:frame="1"/>
          <w:lang w:val="de-DE"/>
        </w:rPr>
        <w:t>so Markus Kick von der Phoenix Contact GmbH</w:t>
      </w:r>
      <w:r w:rsidRPr="00D12D76" w:rsidR="0031753D">
        <w:rPr>
          <w:rFonts w:ascii="Aptos" w:hAnsi="Aptos"/>
          <w:color w:val="000000"/>
          <w:bdr w:val="none" w:color="auto" w:sz="0" w:space="0" w:frame="1"/>
          <w:lang w:val="de-DE"/>
        </w:rPr>
        <w:t>. Nur so l</w:t>
      </w:r>
      <w:r w:rsidR="00CA0655">
        <w:rPr>
          <w:rFonts w:ascii="Aptos" w:hAnsi="Aptos"/>
          <w:color w:val="000000"/>
          <w:bdr w:val="none" w:color="auto" w:sz="0" w:space="0" w:frame="1"/>
          <w:lang w:val="de-DE"/>
        </w:rPr>
        <w:t>ießen</w:t>
      </w:r>
      <w:r w:rsidRPr="00D12D76" w:rsidR="0031753D">
        <w:rPr>
          <w:rFonts w:ascii="Aptos" w:hAnsi="Aptos"/>
          <w:color w:val="000000"/>
          <w:bdr w:val="none" w:color="auto" w:sz="0" w:space="0" w:frame="1"/>
          <w:lang w:val="de-DE"/>
        </w:rPr>
        <w:t xml:space="preserve"> sich moderne Technologien wie Künstliche Intelligenz und </w:t>
      </w:r>
      <w:proofErr w:type="spellStart"/>
      <w:r w:rsidRPr="00D12D76" w:rsidR="0031753D">
        <w:rPr>
          <w:rFonts w:ascii="Aptos" w:hAnsi="Aptos"/>
          <w:color w:val="000000"/>
          <w:bdr w:val="none" w:color="auto" w:sz="0" w:space="0" w:frame="1"/>
          <w:lang w:val="de-DE"/>
        </w:rPr>
        <w:t>Machine</w:t>
      </w:r>
      <w:proofErr w:type="spellEnd"/>
      <w:r w:rsidRPr="00D12D76" w:rsidR="0031753D">
        <w:rPr>
          <w:rFonts w:ascii="Aptos" w:hAnsi="Aptos"/>
          <w:color w:val="000000"/>
          <w:bdr w:val="none" w:color="auto" w:sz="0" w:space="0" w:frame="1"/>
          <w:lang w:val="de-DE"/>
        </w:rPr>
        <w:t xml:space="preserve"> Learning sinnvoll integrieren. Skalierbarkeit bedeute </w:t>
      </w:r>
      <w:r>
        <w:rPr>
          <w:rFonts w:ascii="Aptos" w:hAnsi="Aptos"/>
          <w:color w:val="000000"/>
          <w:bdr w:val="none" w:color="auto" w:sz="0" w:space="0" w:frame="1"/>
          <w:lang w:val="de-DE"/>
        </w:rPr>
        <w:t>dabei</w:t>
      </w:r>
      <w:r w:rsidRPr="00D12D76" w:rsidR="0031753D">
        <w:rPr>
          <w:rFonts w:ascii="Aptos" w:hAnsi="Aptos"/>
          <w:color w:val="000000"/>
          <w:bdr w:val="none" w:color="auto" w:sz="0" w:space="0" w:frame="1"/>
          <w:lang w:val="de-DE"/>
        </w:rPr>
        <w:t xml:space="preserve"> auch</w:t>
      </w:r>
      <w:r>
        <w:rPr>
          <w:rFonts w:ascii="Aptos" w:hAnsi="Aptos"/>
          <w:color w:val="000000"/>
          <w:bdr w:val="none" w:color="auto" w:sz="0" w:space="0" w:frame="1"/>
          <w:lang w:val="de-DE"/>
        </w:rPr>
        <w:t>,</w:t>
      </w:r>
      <w:r w:rsidRPr="00D12D76" w:rsidR="0031753D">
        <w:rPr>
          <w:rFonts w:ascii="Aptos" w:hAnsi="Aptos"/>
          <w:color w:val="000000"/>
          <w:bdr w:val="none" w:color="auto" w:sz="0" w:space="0" w:frame="1"/>
          <w:lang w:val="de-DE"/>
        </w:rPr>
        <w:t xml:space="preserve"> </w:t>
      </w:r>
      <w:r>
        <w:rPr>
          <w:rFonts w:ascii="Aptos" w:hAnsi="Aptos"/>
          <w:color w:val="000000"/>
          <w:bdr w:val="none" w:color="auto" w:sz="0" w:space="0" w:frame="1"/>
          <w:lang w:val="de-DE"/>
        </w:rPr>
        <w:t xml:space="preserve">alle Mitarbeitenden in die Prozesse </w:t>
      </w:r>
      <w:r>
        <w:rPr>
          <w:rFonts w:ascii="Aptos" w:hAnsi="Aptos"/>
          <w:color w:val="000000"/>
          <w:bdr w:val="none" w:color="auto" w:sz="0" w:space="0" w:frame="1"/>
          <w:lang w:val="de-DE"/>
        </w:rPr>
        <w:lastRenderedPageBreak/>
        <w:t>einzubinden</w:t>
      </w:r>
      <w:r w:rsidRPr="00D12D76" w:rsidR="0031753D">
        <w:rPr>
          <w:rFonts w:ascii="Aptos" w:hAnsi="Aptos"/>
          <w:color w:val="000000"/>
          <w:bdr w:val="none" w:color="auto" w:sz="0" w:space="0" w:frame="1"/>
          <w:lang w:val="de-DE"/>
        </w:rPr>
        <w:t xml:space="preserve">. </w:t>
      </w:r>
      <w:r w:rsidR="00CA0655">
        <w:rPr>
          <w:rFonts w:ascii="Aptos" w:hAnsi="Aptos"/>
          <w:color w:val="000000"/>
          <w:bdr w:val="none" w:color="auto" w:sz="0" w:space="0" w:frame="1"/>
          <w:lang w:val="de-DE"/>
        </w:rPr>
        <w:t>Dafür entwickele das Unternehmen</w:t>
      </w:r>
      <w:r w:rsidRPr="00D12D76" w:rsidR="0031753D">
        <w:rPr>
          <w:rFonts w:ascii="Aptos" w:hAnsi="Aptos"/>
          <w:color w:val="000000"/>
          <w:bdr w:val="none" w:color="auto" w:sz="0" w:space="0" w:frame="1"/>
          <w:lang w:val="de-DE"/>
        </w:rPr>
        <w:t xml:space="preserve"> Lösungen, die sowohl bestehende als auch neue Generationen von Fachkräften ansprechen</w:t>
      </w:r>
      <w:r>
        <w:rPr>
          <w:rFonts w:ascii="Aptos" w:hAnsi="Aptos"/>
          <w:color w:val="000000"/>
          <w:bdr w:val="none" w:color="auto" w:sz="0" w:space="0" w:frame="1"/>
          <w:lang w:val="de-DE"/>
        </w:rPr>
        <w:t xml:space="preserve"> sollen</w:t>
      </w:r>
      <w:r w:rsidRPr="00D12D76" w:rsidR="0031753D">
        <w:rPr>
          <w:rFonts w:ascii="Aptos" w:hAnsi="Aptos"/>
          <w:color w:val="000000"/>
          <w:bdr w:val="none" w:color="auto" w:sz="0" w:space="0" w:frame="1"/>
          <w:lang w:val="de-DE"/>
        </w:rPr>
        <w:t>.</w:t>
      </w:r>
    </w:p>
    <w:p w:rsidRPr="00D12D76" w:rsidR="00C8782F" w:rsidP="0031753D" w:rsidRDefault="00C8782F" w14:paraId="77CF59DF" w14:textId="77777777">
      <w:pPr>
        <w:pStyle w:val="xmsonormal"/>
        <w:shd w:val="clear" w:color="auto" w:fill="FFFFFF"/>
        <w:spacing w:before="0" w:beforeAutospacing="0" w:after="0" w:afterAutospacing="0"/>
        <w:rPr>
          <w:rFonts w:ascii="Aptos" w:hAnsi="Aptos"/>
          <w:color w:val="000000"/>
          <w:lang w:val="de-DE"/>
        </w:rPr>
      </w:pPr>
    </w:p>
    <w:p w:rsidR="0031753D" w:rsidP="0031753D" w:rsidRDefault="0031753D" w14:paraId="2C324D43" w14:textId="517AF072">
      <w:pPr>
        <w:pStyle w:val="xmsonormal"/>
        <w:shd w:val="clear" w:color="auto" w:fill="FFFFFF"/>
        <w:spacing w:before="0" w:beforeAutospacing="0" w:after="0" w:afterAutospacing="0"/>
        <w:rPr>
          <w:rFonts w:ascii="Aptos" w:hAnsi="Aptos"/>
          <w:color w:val="000000"/>
          <w:bdr w:val="none" w:color="auto" w:sz="0" w:space="0" w:frame="1"/>
          <w:lang w:val="de-DE"/>
        </w:rPr>
      </w:pPr>
      <w:r w:rsidRPr="00D12D76">
        <w:rPr>
          <w:rFonts w:ascii="Aptos" w:hAnsi="Aptos"/>
          <w:color w:val="000000"/>
          <w:bdr w:val="none" w:color="auto" w:sz="0" w:space="0" w:frame="1"/>
          <w:lang w:val="de-DE"/>
        </w:rPr>
        <w:t>Ein zentraler Aspekt ist der Umgang mit Daten. Es geh</w:t>
      </w:r>
      <w:r w:rsidR="00C8782F">
        <w:rPr>
          <w:rFonts w:ascii="Aptos" w:hAnsi="Aptos"/>
          <w:color w:val="000000"/>
          <w:bdr w:val="none" w:color="auto" w:sz="0" w:space="0" w:frame="1"/>
          <w:lang w:val="de-DE"/>
        </w:rPr>
        <w:t>e</w:t>
      </w:r>
      <w:r w:rsidRPr="00D12D76">
        <w:rPr>
          <w:rFonts w:ascii="Aptos" w:hAnsi="Aptos"/>
          <w:color w:val="000000"/>
          <w:bdr w:val="none" w:color="auto" w:sz="0" w:space="0" w:frame="1"/>
          <w:lang w:val="de-DE"/>
        </w:rPr>
        <w:t xml:space="preserve"> nicht darum, möglichst viele Informationen zu sammeln, sondern die richtigen Daten zu erfassen und</w:t>
      </w:r>
      <w:r w:rsidR="00C8782F">
        <w:rPr>
          <w:rFonts w:ascii="Aptos" w:hAnsi="Aptos"/>
          <w:color w:val="000000"/>
          <w:bdr w:val="none" w:color="auto" w:sz="0" w:space="0" w:frame="1"/>
          <w:lang w:val="de-DE"/>
        </w:rPr>
        <w:t xml:space="preserve"> diese</w:t>
      </w:r>
      <w:r w:rsidRPr="00D12D76">
        <w:rPr>
          <w:rFonts w:ascii="Aptos" w:hAnsi="Aptos"/>
          <w:color w:val="000000"/>
          <w:bdr w:val="none" w:color="auto" w:sz="0" w:space="0" w:frame="1"/>
          <w:lang w:val="de-DE"/>
        </w:rPr>
        <w:t xml:space="preserve"> effizient zu nutzen. In vielen Bereichen g</w:t>
      </w:r>
      <w:r w:rsidR="00C8782F">
        <w:rPr>
          <w:rFonts w:ascii="Aptos" w:hAnsi="Aptos"/>
          <w:color w:val="000000"/>
          <w:bdr w:val="none" w:color="auto" w:sz="0" w:space="0" w:frame="1"/>
          <w:lang w:val="de-DE"/>
        </w:rPr>
        <w:t>ebe</w:t>
      </w:r>
      <w:r w:rsidRPr="00D12D76">
        <w:rPr>
          <w:rFonts w:ascii="Aptos" w:hAnsi="Aptos"/>
          <w:color w:val="000000"/>
          <w:bdr w:val="none" w:color="auto" w:sz="0" w:space="0" w:frame="1"/>
          <w:lang w:val="de-DE"/>
        </w:rPr>
        <w:t xml:space="preserve"> es </w:t>
      </w:r>
      <w:r w:rsidR="00C8782F">
        <w:rPr>
          <w:rFonts w:ascii="Aptos" w:hAnsi="Aptos"/>
          <w:color w:val="000000"/>
          <w:bdr w:val="none" w:color="auto" w:sz="0" w:space="0" w:frame="1"/>
          <w:lang w:val="de-DE"/>
        </w:rPr>
        <w:t>zahlreiche</w:t>
      </w:r>
      <w:r w:rsidRPr="00D12D76">
        <w:rPr>
          <w:rFonts w:ascii="Aptos" w:hAnsi="Aptos"/>
          <w:color w:val="000000"/>
          <w:bdr w:val="none" w:color="auto" w:sz="0" w:space="0" w:frame="1"/>
          <w:lang w:val="de-DE"/>
        </w:rPr>
        <w:t xml:space="preserve"> Sensoren und Messstellen, doch oft w</w:t>
      </w:r>
      <w:r w:rsidR="00C8782F">
        <w:rPr>
          <w:rFonts w:ascii="Aptos" w:hAnsi="Aptos"/>
          <w:color w:val="000000"/>
          <w:bdr w:val="none" w:color="auto" w:sz="0" w:space="0" w:frame="1"/>
          <w:lang w:val="de-DE"/>
        </w:rPr>
        <w:t>ü</w:t>
      </w:r>
      <w:r w:rsidRPr="00D12D76">
        <w:rPr>
          <w:rFonts w:ascii="Aptos" w:hAnsi="Aptos"/>
          <w:color w:val="000000"/>
          <w:bdr w:val="none" w:color="auto" w:sz="0" w:space="0" w:frame="1"/>
          <w:lang w:val="de-DE"/>
        </w:rPr>
        <w:t xml:space="preserve">rden über 90 </w:t>
      </w:r>
      <w:r w:rsidR="00C8782F">
        <w:rPr>
          <w:rFonts w:ascii="Aptos" w:hAnsi="Aptos"/>
          <w:color w:val="000000"/>
          <w:bdr w:val="none" w:color="auto" w:sz="0" w:space="0" w:frame="1"/>
          <w:lang w:val="de-DE"/>
        </w:rPr>
        <w:t>Prozent</w:t>
      </w:r>
      <w:r w:rsidRPr="00D12D76">
        <w:rPr>
          <w:rFonts w:ascii="Aptos" w:hAnsi="Aptos"/>
          <w:color w:val="000000"/>
          <w:bdr w:val="none" w:color="auto" w:sz="0" w:space="0" w:frame="1"/>
          <w:lang w:val="de-DE"/>
        </w:rPr>
        <w:t xml:space="preserve"> der erfassten Daten nicht benötigt. Die Herausforderung best</w:t>
      </w:r>
      <w:r w:rsidR="00C8782F">
        <w:rPr>
          <w:rFonts w:ascii="Aptos" w:hAnsi="Aptos"/>
          <w:color w:val="000000"/>
          <w:bdr w:val="none" w:color="auto" w:sz="0" w:space="0" w:frame="1"/>
          <w:lang w:val="de-DE"/>
        </w:rPr>
        <w:t>ünde</w:t>
      </w:r>
      <w:r w:rsidRPr="00D12D76">
        <w:rPr>
          <w:rFonts w:ascii="Aptos" w:hAnsi="Aptos"/>
          <w:color w:val="000000"/>
          <w:bdr w:val="none" w:color="auto" w:sz="0" w:space="0" w:frame="1"/>
          <w:lang w:val="de-DE"/>
        </w:rPr>
        <w:t xml:space="preserve"> darin, durch minimalinvasive Methoden nur relevante Informationen zu extrahieren und bidirektional zu verarbeiten.</w:t>
      </w:r>
    </w:p>
    <w:p w:rsidRPr="00D12D76" w:rsidR="00C8782F" w:rsidP="0031753D" w:rsidRDefault="00C8782F" w14:paraId="3282F9A8" w14:textId="77777777">
      <w:pPr>
        <w:pStyle w:val="xmsonormal"/>
        <w:shd w:val="clear" w:color="auto" w:fill="FFFFFF"/>
        <w:spacing w:before="0" w:beforeAutospacing="0" w:after="0" w:afterAutospacing="0"/>
        <w:rPr>
          <w:rFonts w:ascii="Aptos" w:hAnsi="Aptos"/>
          <w:color w:val="000000"/>
          <w:lang w:val="de-DE"/>
        </w:rPr>
      </w:pPr>
    </w:p>
    <w:p w:rsidR="0031753D" w:rsidP="0031753D" w:rsidRDefault="0031753D" w14:paraId="1F6C1837" w14:textId="0904A370">
      <w:pPr>
        <w:pStyle w:val="xmsonormal"/>
        <w:shd w:val="clear" w:color="auto" w:fill="FFFFFF"/>
        <w:spacing w:before="0" w:beforeAutospacing="0" w:after="0" w:afterAutospacing="0"/>
        <w:rPr>
          <w:rFonts w:ascii="Aptos" w:hAnsi="Aptos"/>
          <w:color w:val="000000"/>
          <w:bdr w:val="none" w:color="auto" w:sz="0" w:space="0" w:frame="1"/>
          <w:lang w:val="de-DE"/>
        </w:rPr>
      </w:pPr>
      <w:r w:rsidRPr="00D12D76">
        <w:rPr>
          <w:rFonts w:ascii="Aptos" w:hAnsi="Aptos"/>
          <w:color w:val="000000"/>
          <w:bdr w:val="none" w:color="auto" w:sz="0" w:space="0" w:frame="1"/>
          <w:lang w:val="de-DE"/>
        </w:rPr>
        <w:t>Phoenix Contact setzt auf ein offenes, interoperables System, das herstellerunabhängig funktioniert. Dies ermöglicht</w:t>
      </w:r>
      <w:r w:rsidR="00C8782F">
        <w:rPr>
          <w:rFonts w:ascii="Aptos" w:hAnsi="Aptos"/>
          <w:color w:val="000000"/>
          <w:bdr w:val="none" w:color="auto" w:sz="0" w:space="0" w:frame="1"/>
          <w:lang w:val="de-DE"/>
        </w:rPr>
        <w:t>,</w:t>
      </w:r>
      <w:r w:rsidRPr="00D12D76">
        <w:rPr>
          <w:rFonts w:ascii="Aptos" w:hAnsi="Aptos"/>
          <w:color w:val="000000"/>
          <w:bdr w:val="none" w:color="auto" w:sz="0" w:space="0" w:frame="1"/>
          <w:lang w:val="de-DE"/>
        </w:rPr>
        <w:t xml:space="preserve"> verschiedenste Komponenten </w:t>
      </w:r>
      <w:r w:rsidR="00C8782F">
        <w:rPr>
          <w:rFonts w:ascii="Aptos" w:hAnsi="Aptos"/>
          <w:color w:val="000000"/>
          <w:bdr w:val="none" w:color="auto" w:sz="0" w:space="0" w:frame="1"/>
          <w:lang w:val="de-DE"/>
        </w:rPr>
        <w:t xml:space="preserve">flexibel zu integrieren </w:t>
      </w:r>
      <w:r w:rsidRPr="00D12D76">
        <w:rPr>
          <w:rFonts w:ascii="Aptos" w:hAnsi="Aptos"/>
          <w:color w:val="000000"/>
          <w:bdr w:val="none" w:color="auto" w:sz="0" w:space="0" w:frame="1"/>
          <w:lang w:val="de-DE"/>
        </w:rPr>
        <w:t>und sorgt für eine effiziente Nutzung der gesammelten Informationen. Besonders in energieintensiven Branchen wie der Glasindustrie zeig</w:t>
      </w:r>
      <w:r w:rsidR="00C8782F">
        <w:rPr>
          <w:rFonts w:ascii="Aptos" w:hAnsi="Aptos"/>
          <w:color w:val="000000"/>
          <w:bdr w:val="none" w:color="auto" w:sz="0" w:space="0" w:frame="1"/>
          <w:lang w:val="de-DE"/>
        </w:rPr>
        <w:t>e</w:t>
      </w:r>
      <w:r w:rsidRPr="00D12D76">
        <w:rPr>
          <w:rFonts w:ascii="Aptos" w:hAnsi="Aptos"/>
          <w:color w:val="000000"/>
          <w:bdr w:val="none" w:color="auto" w:sz="0" w:space="0" w:frame="1"/>
          <w:lang w:val="de-DE"/>
        </w:rPr>
        <w:t xml:space="preserve"> sich, dass gezielte Messung</w:t>
      </w:r>
      <w:r w:rsidR="00E9439A">
        <w:rPr>
          <w:rFonts w:ascii="Aptos" w:hAnsi="Aptos"/>
          <w:color w:val="000000"/>
          <w:bdr w:val="none" w:color="auto" w:sz="0" w:space="0" w:frame="1"/>
          <w:lang w:val="de-DE"/>
        </w:rPr>
        <w:t>en</w:t>
      </w:r>
      <w:r w:rsidRPr="00D12D76">
        <w:rPr>
          <w:rFonts w:ascii="Aptos" w:hAnsi="Aptos"/>
          <w:color w:val="000000"/>
          <w:bdr w:val="none" w:color="auto" w:sz="0" w:space="0" w:frame="1"/>
          <w:lang w:val="de-DE"/>
        </w:rPr>
        <w:t xml:space="preserve"> und intelligente Datenverarbeitung erhebliche Einsparungen </w:t>
      </w:r>
      <w:r w:rsidR="00E9439A">
        <w:rPr>
          <w:rFonts w:ascii="Aptos" w:hAnsi="Aptos"/>
          <w:color w:val="000000"/>
          <w:bdr w:val="none" w:color="auto" w:sz="0" w:space="0" w:frame="1"/>
          <w:lang w:val="de-DE"/>
        </w:rPr>
        <w:t>ermöglichen und Ausfälle minimieren. P</w:t>
      </w:r>
      <w:r w:rsidRPr="00E9439A" w:rsidR="00E9439A">
        <w:rPr>
          <w:rFonts w:ascii="Aptos" w:hAnsi="Aptos"/>
          <w:color w:val="000000"/>
          <w:bdr w:val="none" w:color="auto" w:sz="0" w:space="0" w:frame="1"/>
          <w:lang w:val="de-DE"/>
        </w:rPr>
        <w:t>raxisnahe und intuitive Lösungen</w:t>
      </w:r>
      <w:r w:rsidRPr="00D12D76">
        <w:rPr>
          <w:rFonts w:ascii="Aptos" w:hAnsi="Aptos"/>
          <w:color w:val="000000"/>
          <w:bdr w:val="none" w:color="auto" w:sz="0" w:space="0" w:frame="1"/>
          <w:lang w:val="de-DE"/>
        </w:rPr>
        <w:t xml:space="preserve"> </w:t>
      </w:r>
      <w:r w:rsidR="00E9439A">
        <w:rPr>
          <w:rFonts w:ascii="Aptos" w:hAnsi="Aptos"/>
          <w:color w:val="000000"/>
          <w:bdr w:val="none" w:color="auto" w:sz="0" w:space="0" w:frame="1"/>
          <w:lang w:val="de-DE"/>
        </w:rPr>
        <w:t>machen</w:t>
      </w:r>
      <w:r w:rsidRPr="00D12D76">
        <w:rPr>
          <w:rFonts w:ascii="Aptos" w:hAnsi="Aptos"/>
          <w:color w:val="000000"/>
          <w:bdr w:val="none" w:color="auto" w:sz="0" w:space="0" w:frame="1"/>
          <w:lang w:val="de-DE"/>
        </w:rPr>
        <w:t xml:space="preserve"> die digitale Transformation für alle Mitarbeitenden greifbarer</w:t>
      </w:r>
      <w:r w:rsidR="00E9439A">
        <w:rPr>
          <w:rFonts w:ascii="Aptos" w:hAnsi="Aptos"/>
          <w:color w:val="000000"/>
          <w:bdr w:val="none" w:color="auto" w:sz="0" w:space="0" w:frame="1"/>
          <w:lang w:val="de-DE"/>
        </w:rPr>
        <w:t>.</w:t>
      </w:r>
    </w:p>
    <w:p w:rsidRPr="00D12D76" w:rsidR="00E9439A" w:rsidP="0031753D" w:rsidRDefault="00E9439A" w14:paraId="30D13565" w14:textId="77777777">
      <w:pPr>
        <w:pStyle w:val="xmsonormal"/>
        <w:shd w:val="clear" w:color="auto" w:fill="FFFFFF"/>
        <w:spacing w:before="0" w:beforeAutospacing="0" w:after="0" w:afterAutospacing="0"/>
        <w:rPr>
          <w:rFonts w:ascii="Aptos" w:hAnsi="Aptos"/>
          <w:color w:val="000000"/>
          <w:lang w:val="de-DE"/>
        </w:rPr>
      </w:pPr>
    </w:p>
    <w:p w:rsidR="0031753D" w:rsidP="0031753D" w:rsidRDefault="0031753D" w14:paraId="10E9C0FD" w14:textId="6E4ECE22">
      <w:pPr>
        <w:pStyle w:val="xmsonormal"/>
        <w:shd w:val="clear" w:color="auto" w:fill="FFFFFF"/>
        <w:spacing w:before="0" w:beforeAutospacing="0" w:after="0" w:afterAutospacing="0"/>
        <w:rPr>
          <w:rFonts w:ascii="Aptos" w:hAnsi="Aptos"/>
          <w:color w:val="000000"/>
          <w:bdr w:val="none" w:color="auto" w:sz="0" w:space="0" w:frame="1"/>
          <w:lang w:val="de-DE"/>
        </w:rPr>
      </w:pPr>
      <w:r w:rsidRPr="00D12D76">
        <w:rPr>
          <w:rFonts w:ascii="Aptos" w:hAnsi="Aptos"/>
          <w:color w:val="000000"/>
          <w:bdr w:val="none" w:color="auto" w:sz="0" w:space="0" w:frame="1"/>
          <w:lang w:val="de-DE"/>
        </w:rPr>
        <w:t>Hersteller, Zuliefer</w:t>
      </w:r>
      <w:r w:rsidR="005E3E72">
        <w:rPr>
          <w:rFonts w:ascii="Aptos" w:hAnsi="Aptos"/>
          <w:color w:val="000000"/>
          <w:bdr w:val="none" w:color="auto" w:sz="0" w:space="0" w:frame="1"/>
          <w:lang w:val="de-DE"/>
        </w:rPr>
        <w:t>er</w:t>
      </w:r>
      <w:r w:rsidRPr="00D12D76">
        <w:rPr>
          <w:rFonts w:ascii="Aptos" w:hAnsi="Aptos"/>
          <w:color w:val="000000"/>
          <w:bdr w:val="none" w:color="auto" w:sz="0" w:space="0" w:frame="1"/>
          <w:lang w:val="de-DE"/>
        </w:rPr>
        <w:t xml:space="preserve"> und Anwender müssen </w:t>
      </w:r>
      <w:r w:rsidR="00E9439A">
        <w:rPr>
          <w:rFonts w:ascii="Aptos" w:hAnsi="Aptos"/>
          <w:color w:val="000000"/>
          <w:bdr w:val="none" w:color="auto" w:sz="0" w:space="0" w:frame="1"/>
          <w:lang w:val="de-DE"/>
        </w:rPr>
        <w:t xml:space="preserve">laut Kick </w:t>
      </w:r>
      <w:r w:rsidRPr="00D12D76">
        <w:rPr>
          <w:rFonts w:ascii="Aptos" w:hAnsi="Aptos"/>
          <w:color w:val="000000"/>
          <w:bdr w:val="none" w:color="auto" w:sz="0" w:space="0" w:frame="1"/>
          <w:lang w:val="de-DE"/>
        </w:rPr>
        <w:t>gemeinsam an offenen, sicheren und skalierbaren Lösungen arbeiten. Moderne Prozesse basier</w:t>
      </w:r>
      <w:r w:rsidR="00E9439A">
        <w:rPr>
          <w:rFonts w:ascii="Aptos" w:hAnsi="Aptos"/>
          <w:color w:val="000000"/>
          <w:bdr w:val="none" w:color="auto" w:sz="0" w:space="0" w:frame="1"/>
          <w:lang w:val="de-DE"/>
        </w:rPr>
        <w:t>t</w:t>
      </w:r>
      <w:r w:rsidRPr="00D12D76">
        <w:rPr>
          <w:rFonts w:ascii="Aptos" w:hAnsi="Aptos"/>
          <w:color w:val="000000"/>
          <w:bdr w:val="none" w:color="auto" w:sz="0" w:space="0" w:frame="1"/>
          <w:lang w:val="de-DE"/>
        </w:rPr>
        <w:t xml:space="preserve">en auf einer durchdachten Datenarchitektur, die sowohl lokal als auch cloudbasiert funktionieren kann. Die Integration von </w:t>
      </w:r>
      <w:proofErr w:type="spellStart"/>
      <w:r w:rsidRPr="00D12D76">
        <w:rPr>
          <w:rFonts w:ascii="Aptos" w:hAnsi="Aptos"/>
          <w:color w:val="000000"/>
          <w:bdr w:val="none" w:color="auto" w:sz="0" w:space="0" w:frame="1"/>
          <w:lang w:val="de-DE"/>
        </w:rPr>
        <w:t>Machine</w:t>
      </w:r>
      <w:proofErr w:type="spellEnd"/>
      <w:r w:rsidRPr="00D12D76">
        <w:rPr>
          <w:rFonts w:ascii="Aptos" w:hAnsi="Aptos"/>
          <w:color w:val="000000"/>
          <w:bdr w:val="none" w:color="auto" w:sz="0" w:space="0" w:frame="1"/>
          <w:lang w:val="de-DE"/>
        </w:rPr>
        <w:t xml:space="preserve"> Learning ermöglich</w:t>
      </w:r>
      <w:r w:rsidR="00E9439A">
        <w:rPr>
          <w:rFonts w:ascii="Aptos" w:hAnsi="Aptos"/>
          <w:color w:val="000000"/>
          <w:bdr w:val="none" w:color="auto" w:sz="0" w:space="0" w:frame="1"/>
          <w:lang w:val="de-DE"/>
        </w:rPr>
        <w:t>e</w:t>
      </w:r>
      <w:r w:rsidRPr="00D12D76">
        <w:rPr>
          <w:rFonts w:ascii="Aptos" w:hAnsi="Aptos"/>
          <w:color w:val="000000"/>
          <w:bdr w:val="none" w:color="auto" w:sz="0" w:space="0" w:frame="1"/>
          <w:lang w:val="de-DE"/>
        </w:rPr>
        <w:t xml:space="preserve"> es, aus wenigen, aber gezielt ausgewählten Messwerten fundierte Entscheidungen abzuleiten.</w:t>
      </w:r>
    </w:p>
    <w:p w:rsidR="00E9439A" w:rsidP="0031753D" w:rsidRDefault="00E9439A" w14:paraId="77D47A04" w14:textId="77777777">
      <w:pPr>
        <w:pStyle w:val="xmsonormal"/>
        <w:shd w:val="clear" w:color="auto" w:fill="FFFFFF"/>
        <w:spacing w:before="0" w:beforeAutospacing="0" w:after="0" w:afterAutospacing="0"/>
        <w:rPr>
          <w:rFonts w:ascii="Aptos" w:hAnsi="Aptos"/>
          <w:color w:val="000000"/>
          <w:bdr w:val="none" w:color="auto" w:sz="0" w:space="0" w:frame="1"/>
          <w:lang w:val="de-DE"/>
        </w:rPr>
      </w:pPr>
    </w:p>
    <w:p w:rsidRPr="00F77C0B" w:rsidR="00E9439A" w:rsidP="0031753D" w:rsidRDefault="00E9439A" w14:paraId="6B5C78AD" w14:textId="3958D6C5">
      <w:pPr>
        <w:pStyle w:val="xmsonormal"/>
        <w:shd w:val="clear" w:color="auto" w:fill="FFFFFF"/>
        <w:spacing w:before="0" w:beforeAutospacing="0" w:after="0" w:afterAutospacing="0"/>
        <w:rPr>
          <w:rFonts w:ascii="Aptos" w:hAnsi="Aptos"/>
          <w:b/>
          <w:bCs/>
          <w:color w:val="000000"/>
        </w:rPr>
      </w:pPr>
      <w:r w:rsidRPr="00F77C0B">
        <w:rPr>
          <w:rFonts w:ascii="Aptos" w:hAnsi="Aptos"/>
          <w:b/>
          <w:bCs/>
          <w:color w:val="000000"/>
          <w:bdr w:val="none" w:color="auto" w:sz="0" w:space="0" w:frame="1"/>
        </w:rPr>
        <w:t>Der EU-Data Act</w:t>
      </w:r>
      <w:r w:rsidRPr="00F77C0B" w:rsidR="00F77C0B">
        <w:rPr>
          <w:rFonts w:ascii="Aptos" w:hAnsi="Aptos"/>
          <w:b/>
          <w:bCs/>
          <w:color w:val="000000"/>
          <w:bdr w:val="none" w:color="auto" w:sz="0" w:space="0" w:frame="1"/>
        </w:rPr>
        <w:t xml:space="preserve"> und Cyber Resilience Act</w:t>
      </w:r>
    </w:p>
    <w:p w:rsidR="00F77C0B" w:rsidP="00F77C0B" w:rsidRDefault="003C50B6" w14:paraId="388CD9D6" w14:textId="6272626E">
      <w:pPr>
        <w:pStyle w:val="xmsonormal"/>
        <w:shd w:val="clear" w:color="auto" w:fill="FFFFFF"/>
        <w:spacing w:before="0" w:beforeAutospacing="0" w:after="0" w:afterAutospacing="0"/>
        <w:rPr>
          <w:rFonts w:ascii="Aptos" w:hAnsi="Aptos"/>
          <w:color w:val="000000"/>
          <w:bdr w:val="none" w:color="auto" w:sz="0" w:space="0" w:frame="1"/>
          <w:lang w:val="de-DE"/>
        </w:rPr>
      </w:pPr>
      <w:bookmarkStart w:name="_Der_EU-Data_Act" w:id="3"/>
      <w:bookmarkEnd w:id="3"/>
      <w:r w:rsidRPr="003C50B6">
        <w:rPr>
          <w:rFonts w:ascii="Aptos" w:hAnsi="Aptos"/>
          <w:color w:val="000000"/>
          <w:bdr w:val="none" w:color="auto" w:sz="0" w:space="0" w:frame="1"/>
          <w:lang w:val="de-DE"/>
        </w:rPr>
        <w:t xml:space="preserve">Unternehmen müssen beachten, dass die Erhebung und Verarbeitung von Daten verbindlichen Anforderungen unterliegen. Rechtsanwältin Salome Peters vom VDMA erläuterte in </w:t>
      </w:r>
      <w:r>
        <w:rPr>
          <w:rFonts w:ascii="Aptos" w:hAnsi="Aptos"/>
          <w:color w:val="000000"/>
          <w:bdr w:val="none" w:color="auto" w:sz="0" w:space="0" w:frame="1"/>
          <w:lang w:val="de-DE"/>
        </w:rPr>
        <w:t>ihrer</w:t>
      </w:r>
      <w:r w:rsidRPr="003C50B6">
        <w:rPr>
          <w:rFonts w:ascii="Aptos" w:hAnsi="Aptos"/>
          <w:color w:val="000000"/>
          <w:bdr w:val="none" w:color="auto" w:sz="0" w:space="0" w:frame="1"/>
          <w:lang w:val="de-DE"/>
        </w:rPr>
        <w:t xml:space="preserve"> Session, dass Unternehmen umfangreiche Bereitstellungs- und Transparenzpflichten erfüllen müssen, darunter die Herausgabe von Daten und d</w:t>
      </w:r>
      <w:r>
        <w:rPr>
          <w:rFonts w:ascii="Aptos" w:hAnsi="Aptos"/>
          <w:color w:val="000000"/>
          <w:bdr w:val="none" w:color="auto" w:sz="0" w:space="0" w:frame="1"/>
          <w:lang w:val="de-DE"/>
        </w:rPr>
        <w:t>eren</w:t>
      </w:r>
      <w:r w:rsidRPr="003C50B6">
        <w:rPr>
          <w:rFonts w:ascii="Aptos" w:hAnsi="Aptos"/>
          <w:color w:val="000000"/>
          <w:bdr w:val="none" w:color="auto" w:sz="0" w:space="0" w:frame="1"/>
          <w:lang w:val="de-DE"/>
        </w:rPr>
        <w:t xml:space="preserve"> Bereitstellung in maschinenlesbarer Form. Der ab dem 9. Dezember 2025 verbindliche EU-Data Act betrifft vernetzte Produkte und damit verbundene Dienstleistungen, die Daten erfassen und weitergeben. </w:t>
      </w:r>
      <w:r>
        <w:rPr>
          <w:rFonts w:ascii="Aptos" w:hAnsi="Aptos"/>
          <w:color w:val="000000"/>
          <w:bdr w:val="none" w:color="auto" w:sz="0" w:space="0" w:frame="1"/>
          <w:lang w:val="de-DE"/>
        </w:rPr>
        <w:t>H</w:t>
      </w:r>
      <w:r w:rsidRPr="003C50B6">
        <w:rPr>
          <w:rFonts w:ascii="Aptos" w:hAnsi="Aptos"/>
          <w:color w:val="000000"/>
          <w:bdr w:val="none" w:color="auto" w:sz="0" w:space="0" w:frame="1"/>
          <w:lang w:val="de-DE"/>
        </w:rPr>
        <w:t>ieraus ergeben sich neue Compliance-Anforderungen.</w:t>
      </w:r>
    </w:p>
    <w:p w:rsidRPr="00F77C0B" w:rsidR="003C50B6" w:rsidP="00F77C0B" w:rsidRDefault="003C50B6" w14:paraId="636CBD18" w14:textId="77777777">
      <w:pPr>
        <w:pStyle w:val="xmsonormal"/>
        <w:shd w:val="clear" w:color="auto" w:fill="FFFFFF"/>
        <w:spacing w:before="0" w:beforeAutospacing="0" w:after="0" w:afterAutospacing="0"/>
        <w:rPr>
          <w:rFonts w:ascii="Aptos" w:hAnsi="Aptos"/>
          <w:color w:val="000000"/>
          <w:bdr w:val="none" w:color="auto" w:sz="0" w:space="0" w:frame="1"/>
          <w:lang w:val="de-DE"/>
        </w:rPr>
      </w:pPr>
    </w:p>
    <w:p w:rsidRPr="00F77C0B" w:rsidR="00F77C0B" w:rsidP="00F77C0B" w:rsidRDefault="003C50B6" w14:paraId="31358DC3" w14:textId="7E199882">
      <w:pPr>
        <w:pStyle w:val="xmsonormal"/>
        <w:shd w:val="clear" w:color="auto" w:fill="FFFFFF"/>
        <w:spacing w:before="0" w:beforeAutospacing="0" w:after="0" w:afterAutospacing="0"/>
        <w:rPr>
          <w:rFonts w:ascii="Aptos" w:hAnsi="Aptos"/>
          <w:color w:val="000000"/>
          <w:bdr w:val="none" w:color="auto" w:sz="0" w:space="0" w:frame="1"/>
          <w:lang w:val="de-DE"/>
        </w:rPr>
      </w:pPr>
      <w:r>
        <w:rPr>
          <w:rFonts w:ascii="Aptos" w:hAnsi="Aptos"/>
          <w:color w:val="000000"/>
          <w:bdr w:val="none" w:color="auto" w:sz="0" w:space="0" w:frame="1"/>
          <w:lang w:val="de-DE"/>
        </w:rPr>
        <w:t>Der</w:t>
      </w:r>
      <w:r w:rsidRPr="00F77C0B" w:rsidR="00F77C0B">
        <w:rPr>
          <w:rFonts w:ascii="Aptos" w:hAnsi="Aptos"/>
          <w:color w:val="000000"/>
          <w:bdr w:val="none" w:color="auto" w:sz="0" w:space="0" w:frame="1"/>
          <w:lang w:val="de-DE"/>
        </w:rPr>
        <w:t xml:space="preserve"> </w:t>
      </w:r>
      <w:proofErr w:type="spellStart"/>
      <w:r w:rsidRPr="00F77C0B" w:rsidR="00F77C0B">
        <w:rPr>
          <w:rFonts w:ascii="Aptos" w:hAnsi="Aptos"/>
          <w:color w:val="000000"/>
          <w:bdr w:val="none" w:color="auto" w:sz="0" w:space="0" w:frame="1"/>
          <w:lang w:val="de-DE"/>
        </w:rPr>
        <w:t>Cyber</w:t>
      </w:r>
      <w:proofErr w:type="spellEnd"/>
      <w:r w:rsidRPr="00F77C0B" w:rsidR="00F77C0B">
        <w:rPr>
          <w:rFonts w:ascii="Aptos" w:hAnsi="Aptos"/>
          <w:color w:val="000000"/>
          <w:bdr w:val="none" w:color="auto" w:sz="0" w:space="0" w:frame="1"/>
          <w:lang w:val="de-DE"/>
        </w:rPr>
        <w:t xml:space="preserve"> </w:t>
      </w:r>
      <w:proofErr w:type="spellStart"/>
      <w:r w:rsidRPr="00F77C0B" w:rsidR="00F77C0B">
        <w:rPr>
          <w:rFonts w:ascii="Aptos" w:hAnsi="Aptos"/>
          <w:color w:val="000000"/>
          <w:bdr w:val="none" w:color="auto" w:sz="0" w:space="0" w:frame="1"/>
          <w:lang w:val="de-DE"/>
        </w:rPr>
        <w:t>Resilience</w:t>
      </w:r>
      <w:proofErr w:type="spellEnd"/>
      <w:r w:rsidRPr="00F77C0B" w:rsidR="00F77C0B">
        <w:rPr>
          <w:rFonts w:ascii="Aptos" w:hAnsi="Aptos"/>
          <w:color w:val="000000"/>
          <w:bdr w:val="none" w:color="auto" w:sz="0" w:space="0" w:frame="1"/>
          <w:lang w:val="de-DE"/>
        </w:rPr>
        <w:t xml:space="preserve"> Act </w:t>
      </w:r>
      <w:r>
        <w:rPr>
          <w:rFonts w:ascii="Aptos" w:hAnsi="Aptos"/>
          <w:color w:val="000000"/>
          <w:bdr w:val="none" w:color="auto" w:sz="0" w:space="0" w:frame="1"/>
          <w:lang w:val="de-DE"/>
        </w:rPr>
        <w:t>führt</w:t>
      </w:r>
      <w:r w:rsidRPr="00F77C0B" w:rsidR="00F77C0B">
        <w:rPr>
          <w:rFonts w:ascii="Aptos" w:hAnsi="Aptos"/>
          <w:color w:val="000000"/>
          <w:bdr w:val="none" w:color="auto" w:sz="0" w:space="0" w:frame="1"/>
          <w:lang w:val="de-DE"/>
        </w:rPr>
        <w:t xml:space="preserve"> verbindliche Cybersicherheitsanforderungen für digitale Produkte ein. </w:t>
      </w:r>
      <w:r w:rsidRPr="00F77C0B">
        <w:rPr>
          <w:rFonts w:ascii="Aptos" w:hAnsi="Aptos"/>
          <w:color w:val="000000"/>
          <w:bdr w:val="none" w:color="auto" w:sz="0" w:space="0" w:frame="1"/>
          <w:lang w:val="de-DE"/>
        </w:rPr>
        <w:t xml:space="preserve">Alexey Markert vom VDMA </w:t>
      </w:r>
      <w:r>
        <w:rPr>
          <w:rFonts w:ascii="Aptos" w:hAnsi="Aptos"/>
          <w:color w:val="000000"/>
          <w:bdr w:val="none" w:color="auto" w:sz="0" w:space="0" w:frame="1"/>
          <w:lang w:val="de-DE"/>
        </w:rPr>
        <w:t>erläuterte, dass d</w:t>
      </w:r>
      <w:r w:rsidRPr="00F77C0B" w:rsidR="00F77C0B">
        <w:rPr>
          <w:rFonts w:ascii="Aptos" w:hAnsi="Aptos"/>
          <w:color w:val="000000"/>
          <w:bdr w:val="none" w:color="auto" w:sz="0" w:space="0" w:frame="1"/>
          <w:lang w:val="de-DE"/>
        </w:rPr>
        <w:t>er CRA eng mit der CE-Kennzeichnung verknüpft</w:t>
      </w:r>
      <w:r>
        <w:rPr>
          <w:rFonts w:ascii="Aptos" w:hAnsi="Aptos"/>
          <w:color w:val="000000"/>
          <w:bdr w:val="none" w:color="auto" w:sz="0" w:space="0" w:frame="1"/>
          <w:lang w:val="de-DE"/>
        </w:rPr>
        <w:t xml:space="preserve"> ist</w:t>
      </w:r>
      <w:r w:rsidRPr="00F77C0B" w:rsidR="00F77C0B">
        <w:rPr>
          <w:rFonts w:ascii="Aptos" w:hAnsi="Aptos"/>
          <w:color w:val="000000"/>
          <w:bdr w:val="none" w:color="auto" w:sz="0" w:space="0" w:frame="1"/>
          <w:lang w:val="de-DE"/>
        </w:rPr>
        <w:t xml:space="preserve"> und Produkte mit digitalen Elementen</w:t>
      </w:r>
      <w:r>
        <w:rPr>
          <w:rFonts w:ascii="Aptos" w:hAnsi="Aptos"/>
          <w:color w:val="000000"/>
          <w:bdr w:val="none" w:color="auto" w:sz="0" w:space="0" w:frame="1"/>
          <w:lang w:val="de-DE"/>
        </w:rPr>
        <w:t xml:space="preserve"> betrifft</w:t>
      </w:r>
      <w:r w:rsidRPr="00F77C0B" w:rsidR="00F77C0B">
        <w:rPr>
          <w:rFonts w:ascii="Aptos" w:hAnsi="Aptos"/>
          <w:color w:val="000000"/>
          <w:bdr w:val="none" w:color="auto" w:sz="0" w:space="0" w:frame="1"/>
          <w:lang w:val="de-DE"/>
        </w:rPr>
        <w:t>. Unternehmen sollten umgehend Maßnahmen ergreifen,</w:t>
      </w:r>
      <w:r>
        <w:rPr>
          <w:rFonts w:ascii="Aptos" w:hAnsi="Aptos"/>
          <w:color w:val="000000"/>
          <w:bdr w:val="none" w:color="auto" w:sz="0" w:space="0" w:frame="1"/>
          <w:lang w:val="de-DE"/>
        </w:rPr>
        <w:t xml:space="preserve"> </w:t>
      </w:r>
      <w:r w:rsidRPr="00F77C0B" w:rsidR="00F77C0B">
        <w:rPr>
          <w:rFonts w:ascii="Aptos" w:hAnsi="Aptos"/>
          <w:color w:val="000000"/>
          <w:bdr w:val="none" w:color="auto" w:sz="0" w:space="0" w:frame="1"/>
          <w:lang w:val="de-DE"/>
        </w:rPr>
        <w:t xml:space="preserve">um den neuen Anforderungen gerecht zu werden. </w:t>
      </w:r>
      <w:r>
        <w:rPr>
          <w:rFonts w:ascii="Aptos" w:hAnsi="Aptos"/>
          <w:color w:val="000000"/>
          <w:bdr w:val="none" w:color="auto" w:sz="0" w:space="0" w:frame="1"/>
          <w:lang w:val="de-DE"/>
        </w:rPr>
        <w:t xml:space="preserve">Dazu gehört zum Beispiel </w:t>
      </w:r>
      <w:r w:rsidRPr="00F77C0B">
        <w:rPr>
          <w:rFonts w:ascii="Aptos" w:hAnsi="Aptos"/>
          <w:color w:val="000000"/>
          <w:bdr w:val="none" w:color="auto" w:sz="0" w:space="0" w:frame="1"/>
          <w:lang w:val="de-DE"/>
        </w:rPr>
        <w:t>die Anpassung von Entwicklungs- und Designprozessen</w:t>
      </w:r>
      <w:r>
        <w:rPr>
          <w:rFonts w:ascii="Aptos" w:hAnsi="Aptos"/>
          <w:color w:val="000000"/>
          <w:bdr w:val="none" w:color="auto" w:sz="0" w:space="0" w:frame="1"/>
          <w:lang w:val="de-DE"/>
        </w:rPr>
        <w:t>.</w:t>
      </w:r>
    </w:p>
    <w:p w:rsidR="00420BED" w:rsidP="00B3366C" w:rsidRDefault="00420BED" w14:paraId="2F10724F" w14:textId="77777777">
      <w:pPr>
        <w:spacing w:before="0" w:after="0"/>
        <w:rPr>
          <w:rFonts w:cs="Arial"/>
          <w:b/>
          <w:szCs w:val="22"/>
        </w:rPr>
      </w:pPr>
    </w:p>
    <w:p w:rsidRPr="00A82163" w:rsidR="00557406" w:rsidP="00B3366C" w:rsidRDefault="00557406" w14:paraId="29D868B7" w14:textId="77777777">
      <w:pPr>
        <w:spacing w:before="0" w:after="0"/>
        <w:rPr>
          <w:rFonts w:cs="Arial"/>
          <w:b/>
          <w:szCs w:val="22"/>
        </w:rPr>
      </w:pPr>
    </w:p>
    <w:p w:rsidR="00247B96" w:rsidP="00B3366C" w:rsidRDefault="00247B96" w14:paraId="311D9FC1" w14:textId="77777777">
      <w:pPr>
        <w:spacing w:before="0" w:after="0"/>
        <w:rPr>
          <w:rFonts w:cs="Arial"/>
          <w:bCs/>
          <w:szCs w:val="22"/>
        </w:rPr>
      </w:pPr>
      <w:r>
        <w:rPr>
          <w:rFonts w:cs="Arial"/>
          <w:bCs/>
          <w:szCs w:val="22"/>
        </w:rPr>
        <w:t>Wichtige Links:</w:t>
      </w:r>
    </w:p>
    <w:p w:rsidR="00652F9B" w:rsidP="00B3366C" w:rsidRDefault="0087150B" w14:paraId="3BEAE506" w14:textId="2BECABC7">
      <w:pPr>
        <w:spacing w:before="0" w:after="0"/>
      </w:pPr>
      <w:hyperlink w:history="1" r:id="rId12">
        <w:r>
          <w:rPr>
            <w:rStyle w:val="Hyperlink"/>
            <w:rFonts w:cs="Arial"/>
            <w:b/>
            <w:sz w:val="24"/>
            <w:szCs w:val="24"/>
          </w:rPr>
          <w:t>www.vdma.org/cybersecurity</w:t>
        </w:r>
      </w:hyperlink>
      <w:r w:rsidR="00246055">
        <w:rPr>
          <w:rFonts w:cs="Arial"/>
          <w:b/>
          <w:sz w:val="24"/>
          <w:szCs w:val="24"/>
        </w:rPr>
        <w:t xml:space="preserve"> </w:t>
      </w:r>
    </w:p>
    <w:p w:rsidRPr="00C26D58" w:rsidR="00A6756C" w:rsidP="00B3366C" w:rsidRDefault="00A6756C" w14:paraId="7D837AB6" w14:textId="4B36BDEE">
      <w:pPr>
        <w:spacing w:before="0" w:after="0"/>
        <w:rPr>
          <w:rFonts w:cs="Arial"/>
          <w:b/>
          <w:sz w:val="24"/>
          <w:szCs w:val="24"/>
        </w:rPr>
      </w:pPr>
      <w:r>
        <w:t>www.vdma.org/glastechnik</w:t>
      </w:r>
    </w:p>
    <w:p w:rsidR="00C26D58" w:rsidP="00B3366C" w:rsidRDefault="00C26D58" w14:paraId="14570B41" w14:textId="77777777">
      <w:pPr>
        <w:spacing w:before="0" w:after="0"/>
        <w:rPr>
          <w:rFonts w:cs="Arial"/>
          <w:bCs/>
          <w:szCs w:val="22"/>
        </w:rPr>
      </w:pPr>
    </w:p>
    <w:p w:rsidR="00247B96" w:rsidP="00B3366C" w:rsidRDefault="003C50B6" w14:paraId="5AAD3FBD" w14:textId="77777777">
      <w:pPr>
        <w:spacing w:before="0" w:after="0"/>
        <w:rPr>
          <w:rFonts w:cs="Arial"/>
          <w:bCs/>
          <w:szCs w:val="22"/>
        </w:rPr>
      </w:pPr>
      <w:r>
        <w:rPr>
          <w:rFonts w:cs="Arial"/>
          <w:bCs/>
          <w:szCs w:val="22"/>
        </w:rPr>
        <w:t>Gesine Bergmann</w:t>
      </w:r>
    </w:p>
    <w:p w:rsidR="00557406" w:rsidP="00B3366C" w:rsidRDefault="003C50B6" w14:paraId="2712FC87" w14:textId="451BE858">
      <w:pPr>
        <w:spacing w:before="0" w:after="0"/>
        <w:rPr>
          <w:rFonts w:cs="Arial"/>
          <w:bCs/>
          <w:szCs w:val="22"/>
        </w:rPr>
      </w:pPr>
      <w:r>
        <w:rPr>
          <w:rFonts w:cs="Arial"/>
          <w:bCs/>
          <w:szCs w:val="22"/>
        </w:rPr>
        <w:t>VDMA Forum Glastechnik</w:t>
      </w:r>
    </w:p>
    <w:p w:rsidR="009E0E2D" w:rsidP="00B3366C" w:rsidRDefault="009E0E2D" w14:paraId="7431E82F" w14:textId="292B415B">
      <w:pPr>
        <w:spacing w:before="0" w:after="0"/>
        <w:rPr>
          <w:rFonts w:cs="Arial"/>
          <w:bCs/>
          <w:szCs w:val="22"/>
        </w:rPr>
      </w:pPr>
      <w:r>
        <w:rPr>
          <w:rFonts w:cs="Arial"/>
          <w:bCs/>
          <w:szCs w:val="22"/>
        </w:rPr>
        <w:t>gesine.bergmann@vdma.org</w:t>
      </w:r>
    </w:p>
    <w:p w:rsidRPr="00382FFA" w:rsidR="008B55BB" w:rsidP="00B3366C" w:rsidRDefault="008B55BB" w14:paraId="28D116AF" w14:textId="39D5B808">
      <w:pPr>
        <w:spacing w:before="0" w:after="0"/>
        <w:rPr>
          <w:rFonts w:cs="Arial"/>
          <w:bCs/>
          <w:szCs w:val="22"/>
        </w:rPr>
      </w:pPr>
    </w:p>
    <w:sectPr w:rsidRPr="00382FFA" w:rsidR="008B55BB" w:rsidSect="00622AB8">
      <w:footerReference w:type="default" r:id="rId13"/>
      <w:pgSz w:w="11906" w:h="16838" w:orient="portrait" w:code="9"/>
      <w:pgMar w:top="1170" w:right="1417" w:bottom="1134" w:left="1417" w:header="720" w:footer="497" w:gutter="0"/>
      <w:cols w:space="720"/>
      <w:docGrid w:linePitch="360"/>
      <w:headerReference w:type="default" r:id="R797a0ab9018b44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BDC" w:rsidP="004D083B" w:rsidRDefault="007B3BDC" w14:paraId="5E1137A7" w14:textId="77777777">
      <w:pPr>
        <w:spacing w:before="0" w:after="0" w:line="240" w:lineRule="auto"/>
      </w:pPr>
      <w:r>
        <w:separator/>
      </w:r>
    </w:p>
  </w:endnote>
  <w:endnote w:type="continuationSeparator" w:id="0">
    <w:p w:rsidR="007B3BDC" w:rsidP="004D083B" w:rsidRDefault="007B3BDC" w14:paraId="317E392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2AB8" w:rsidR="004D083B" w:rsidRDefault="004D083B" w14:paraId="410273DA" w14:textId="51669B42">
    <w:pPr>
      <w:pStyle w:val="Fuzeile"/>
      <w:rPr>
        <w:sz w:val="18"/>
        <w:szCs w:val="18"/>
      </w:rPr>
    </w:pPr>
    <w:r w:rsidRPr="42B77370" w:rsidR="42B77370">
      <w:rPr>
        <w:sz w:val="18"/>
        <w:szCs w:val="18"/>
      </w:rPr>
      <w:t>Industriearbeitskreis Forsc</w:t>
    </w:r>
    <w:r w:rsidRPr="42B77370" w:rsidR="42B77370">
      <w:rPr>
        <w:sz w:val="18"/>
        <w:szCs w:val="18"/>
      </w:rPr>
      <w:t>h</w:t>
    </w:r>
    <w:r w:rsidRPr="42B77370" w:rsidR="42B77370">
      <w:rPr>
        <w:sz w:val="18"/>
        <w:szCs w:val="18"/>
      </w:rPr>
      <w:t>ung und Technologie, 19.</w:t>
    </w:r>
    <w:r w:rsidRPr="42B77370" w:rsidR="42B77370">
      <w:rPr>
        <w:sz w:val="18"/>
        <w:szCs w:val="18"/>
      </w:rPr>
      <w:t>2.2025</w:t>
    </w:r>
    <w:r w:rsidRPr="42B77370" w:rsidR="42B77370">
      <w:rPr>
        <w:sz w:val="18"/>
        <w:szCs w:val="18"/>
      </w:rPr>
      <w:t xml:space="preserve">                                               </w:t>
    </w:r>
    <w:r w:rsidRPr="42B77370">
      <w:rPr>
        <w:noProof/>
        <w:sz w:val="18"/>
        <w:szCs w:val="18"/>
      </w:rPr>
      <w:fldChar w:fldCharType="begin"/>
    </w:r>
    <w:r w:rsidRPr="42B77370">
      <w:rPr>
        <w:sz w:val="18"/>
        <w:szCs w:val="18"/>
      </w:rPr>
      <w:instrText xml:space="preserve"> PAGE   \* MERGEFORMAT </w:instrText>
    </w:r>
    <w:r w:rsidRPr="42B77370">
      <w:rPr>
        <w:sz w:val="18"/>
        <w:szCs w:val="18"/>
      </w:rPr>
      <w:fldChar w:fldCharType="separate"/>
    </w:r>
    <w:r w:rsidRPr="42B77370" w:rsidR="42B77370">
      <w:rPr>
        <w:noProof/>
        <w:sz w:val="18"/>
        <w:szCs w:val="18"/>
      </w:rPr>
      <w:t>1</w:t>
    </w:r>
    <w:r w:rsidRPr="42B77370">
      <w:rPr>
        <w:noProof/>
        <w:sz w:val="18"/>
        <w:szCs w:val="18"/>
      </w:rPr>
      <w:fldChar w:fldCharType="end"/>
    </w:r>
    <w:r w:rsidRPr="42B77370" w:rsidR="42B77370">
      <w:rPr>
        <w:sz w:val="18"/>
        <w:szCs w:val="18"/>
      </w:rPr>
      <w:t xml:space="preserve"> von </w:t>
    </w:r>
    <w:r w:rsidRPr="42B77370">
      <w:rPr>
        <w:noProof/>
        <w:sz w:val="18"/>
        <w:szCs w:val="18"/>
      </w:rPr>
      <w:fldChar w:fldCharType="begin"/>
    </w:r>
    <w:r w:rsidRPr="42B77370">
      <w:rPr>
        <w:sz w:val="18"/>
        <w:szCs w:val="18"/>
      </w:rPr>
      <w:instrText xml:space="preserve"> NUMPAGES   \* MERGEFORMAT </w:instrText>
    </w:r>
    <w:r w:rsidRPr="42B77370">
      <w:rPr>
        <w:sz w:val="18"/>
        <w:szCs w:val="18"/>
      </w:rPr>
      <w:fldChar w:fldCharType="separate"/>
    </w:r>
    <w:r w:rsidRPr="42B77370" w:rsidR="42B77370">
      <w:rPr>
        <w:noProof/>
        <w:sz w:val="18"/>
        <w:szCs w:val="18"/>
      </w:rPr>
      <w:t>6</w:t>
    </w:r>
    <w:r w:rsidRPr="42B7737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BDC" w:rsidP="004D083B" w:rsidRDefault="007B3BDC" w14:paraId="1522205F" w14:textId="77777777">
      <w:pPr>
        <w:spacing w:before="0" w:after="0" w:line="240" w:lineRule="auto"/>
      </w:pPr>
      <w:r>
        <w:separator/>
      </w:r>
    </w:p>
  </w:footnote>
  <w:footnote w:type="continuationSeparator" w:id="0">
    <w:p w:rsidR="007B3BDC" w:rsidP="004D083B" w:rsidRDefault="007B3BDC" w14:paraId="1FC36D59" w14:textId="77777777">
      <w:pPr>
        <w:spacing w:before="0"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42B77370" w:rsidTr="42B77370" w14:paraId="660F9558">
      <w:trPr>
        <w:trHeight w:val="300"/>
      </w:trPr>
      <w:tc>
        <w:tcPr>
          <w:tcW w:w="3020" w:type="dxa"/>
          <w:tcMar/>
        </w:tcPr>
        <w:p w:rsidR="42B77370" w:rsidP="42B77370" w:rsidRDefault="42B77370" w14:paraId="6EE214F3" w14:textId="6756A9DF">
          <w:pPr>
            <w:pStyle w:val="Kopfzeile"/>
            <w:bidi w:val="0"/>
            <w:ind w:left="-115"/>
            <w:jc w:val="left"/>
          </w:pPr>
        </w:p>
      </w:tc>
      <w:tc>
        <w:tcPr>
          <w:tcW w:w="3020" w:type="dxa"/>
          <w:tcMar/>
        </w:tcPr>
        <w:p w:rsidR="42B77370" w:rsidP="42B77370" w:rsidRDefault="42B77370" w14:paraId="27142E44" w14:textId="6A9FDE58">
          <w:pPr>
            <w:pStyle w:val="Kopfzeile"/>
            <w:bidi w:val="0"/>
            <w:jc w:val="center"/>
          </w:pPr>
        </w:p>
      </w:tc>
      <w:tc>
        <w:tcPr>
          <w:tcW w:w="3020" w:type="dxa"/>
          <w:tcMar/>
        </w:tcPr>
        <w:p w:rsidR="42B77370" w:rsidP="42B77370" w:rsidRDefault="42B77370" w14:paraId="0AAD5AD5" w14:textId="74B673E8">
          <w:pPr>
            <w:pStyle w:val="Kopfzeile"/>
            <w:bidi w:val="0"/>
            <w:ind w:right="-115"/>
            <w:jc w:val="right"/>
          </w:pPr>
        </w:p>
      </w:tc>
    </w:tr>
  </w:tbl>
  <w:p w:rsidR="42B77370" w:rsidP="42B77370" w:rsidRDefault="42B77370" w14:paraId="6381EC17" w14:textId="6E3FCD22">
    <w:pPr>
      <w:pStyle w:val="Kopfzeil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B87"/>
    <w:multiLevelType w:val="multilevel"/>
    <w:tmpl w:val="893073EE"/>
    <w:lvl w:ilvl="0">
      <w:start w:val="1"/>
      <w:numFmt w:val="bullet"/>
      <w:lvlText w:val=""/>
      <w:lvlJc w:val="left"/>
      <w:pPr>
        <w:tabs>
          <w:tab w:val="num" w:pos="4548"/>
        </w:tabs>
        <w:ind w:left="4548" w:hanging="360"/>
      </w:pPr>
      <w:rPr>
        <w:rFonts w:hint="default" w:ascii="Symbol" w:hAnsi="Symbol"/>
        <w:sz w:val="20"/>
      </w:rPr>
    </w:lvl>
    <w:lvl w:ilvl="1" w:tentative="1">
      <w:start w:val="1"/>
      <w:numFmt w:val="bullet"/>
      <w:lvlText w:val="o"/>
      <w:lvlJc w:val="left"/>
      <w:pPr>
        <w:tabs>
          <w:tab w:val="num" w:pos="5268"/>
        </w:tabs>
        <w:ind w:left="5268" w:hanging="360"/>
      </w:pPr>
      <w:rPr>
        <w:rFonts w:hint="default" w:ascii="Courier New" w:hAnsi="Courier New"/>
        <w:sz w:val="20"/>
      </w:rPr>
    </w:lvl>
    <w:lvl w:ilvl="2" w:tentative="1">
      <w:start w:val="1"/>
      <w:numFmt w:val="bullet"/>
      <w:lvlText w:val=""/>
      <w:lvlJc w:val="left"/>
      <w:pPr>
        <w:tabs>
          <w:tab w:val="num" w:pos="5988"/>
        </w:tabs>
        <w:ind w:left="5988" w:hanging="360"/>
      </w:pPr>
      <w:rPr>
        <w:rFonts w:hint="default" w:ascii="Wingdings" w:hAnsi="Wingdings"/>
        <w:sz w:val="20"/>
      </w:rPr>
    </w:lvl>
    <w:lvl w:ilvl="3" w:tentative="1">
      <w:start w:val="1"/>
      <w:numFmt w:val="bullet"/>
      <w:lvlText w:val=""/>
      <w:lvlJc w:val="left"/>
      <w:pPr>
        <w:tabs>
          <w:tab w:val="num" w:pos="6708"/>
        </w:tabs>
        <w:ind w:left="6708" w:hanging="360"/>
      </w:pPr>
      <w:rPr>
        <w:rFonts w:hint="default" w:ascii="Wingdings" w:hAnsi="Wingdings"/>
        <w:sz w:val="20"/>
      </w:rPr>
    </w:lvl>
    <w:lvl w:ilvl="4" w:tentative="1">
      <w:start w:val="1"/>
      <w:numFmt w:val="bullet"/>
      <w:lvlText w:val=""/>
      <w:lvlJc w:val="left"/>
      <w:pPr>
        <w:tabs>
          <w:tab w:val="num" w:pos="7428"/>
        </w:tabs>
        <w:ind w:left="7428" w:hanging="360"/>
      </w:pPr>
      <w:rPr>
        <w:rFonts w:hint="default" w:ascii="Wingdings" w:hAnsi="Wingdings"/>
        <w:sz w:val="20"/>
      </w:rPr>
    </w:lvl>
    <w:lvl w:ilvl="5" w:tentative="1">
      <w:start w:val="1"/>
      <w:numFmt w:val="bullet"/>
      <w:lvlText w:val=""/>
      <w:lvlJc w:val="left"/>
      <w:pPr>
        <w:tabs>
          <w:tab w:val="num" w:pos="8148"/>
        </w:tabs>
        <w:ind w:left="8148" w:hanging="360"/>
      </w:pPr>
      <w:rPr>
        <w:rFonts w:hint="default" w:ascii="Wingdings" w:hAnsi="Wingdings"/>
        <w:sz w:val="20"/>
      </w:rPr>
    </w:lvl>
    <w:lvl w:ilvl="6" w:tentative="1">
      <w:start w:val="1"/>
      <w:numFmt w:val="bullet"/>
      <w:lvlText w:val=""/>
      <w:lvlJc w:val="left"/>
      <w:pPr>
        <w:tabs>
          <w:tab w:val="num" w:pos="8868"/>
        </w:tabs>
        <w:ind w:left="8868" w:hanging="360"/>
      </w:pPr>
      <w:rPr>
        <w:rFonts w:hint="default" w:ascii="Wingdings" w:hAnsi="Wingdings"/>
        <w:sz w:val="20"/>
      </w:rPr>
    </w:lvl>
    <w:lvl w:ilvl="7" w:tentative="1">
      <w:start w:val="1"/>
      <w:numFmt w:val="bullet"/>
      <w:lvlText w:val=""/>
      <w:lvlJc w:val="left"/>
      <w:pPr>
        <w:tabs>
          <w:tab w:val="num" w:pos="9588"/>
        </w:tabs>
        <w:ind w:left="9588" w:hanging="360"/>
      </w:pPr>
      <w:rPr>
        <w:rFonts w:hint="default" w:ascii="Wingdings" w:hAnsi="Wingdings"/>
        <w:sz w:val="20"/>
      </w:rPr>
    </w:lvl>
    <w:lvl w:ilvl="8" w:tentative="1">
      <w:start w:val="1"/>
      <w:numFmt w:val="bullet"/>
      <w:lvlText w:val=""/>
      <w:lvlJc w:val="left"/>
      <w:pPr>
        <w:tabs>
          <w:tab w:val="num" w:pos="10308"/>
        </w:tabs>
        <w:ind w:left="10308" w:hanging="360"/>
      </w:pPr>
      <w:rPr>
        <w:rFonts w:hint="default" w:ascii="Wingdings" w:hAnsi="Wingdings"/>
        <w:sz w:val="20"/>
      </w:rPr>
    </w:lvl>
  </w:abstractNum>
  <w:abstractNum w:abstractNumId="1" w15:restartNumberingAfterBreak="0">
    <w:nsid w:val="11BD208A"/>
    <w:multiLevelType w:val="multilevel"/>
    <w:tmpl w:val="F216D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70147"/>
    <w:multiLevelType w:val="multilevel"/>
    <w:tmpl w:val="414C7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2B2366"/>
    <w:multiLevelType w:val="multilevel"/>
    <w:tmpl w:val="5D424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A266E3"/>
    <w:multiLevelType w:val="multilevel"/>
    <w:tmpl w:val="E36C5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9FC5D7A"/>
    <w:multiLevelType w:val="multilevel"/>
    <w:tmpl w:val="B1F6C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77225A"/>
    <w:multiLevelType w:val="multilevel"/>
    <w:tmpl w:val="3FE24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A9605F"/>
    <w:multiLevelType w:val="multilevel"/>
    <w:tmpl w:val="F4B42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AD06DE"/>
    <w:multiLevelType w:val="multilevel"/>
    <w:tmpl w:val="4356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F25172"/>
    <w:multiLevelType w:val="multilevel"/>
    <w:tmpl w:val="9068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C5B39"/>
    <w:multiLevelType w:val="multilevel"/>
    <w:tmpl w:val="CD40C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B5FF4"/>
    <w:multiLevelType w:val="multilevel"/>
    <w:tmpl w:val="B798D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20442"/>
    <w:multiLevelType w:val="multilevel"/>
    <w:tmpl w:val="8424C3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AF47DAC"/>
    <w:multiLevelType w:val="multilevel"/>
    <w:tmpl w:val="7410F8E0"/>
    <w:lvl w:ilvl="0">
      <w:start w:val="1"/>
      <w:numFmt w:val="decimal"/>
      <w:pStyle w:val="berschrift1"/>
      <w:lvlText w:val="%1"/>
      <w:lvlJc w:val="left"/>
      <w:pPr>
        <w:ind w:left="4543" w:hanging="432"/>
      </w:pPr>
    </w:lvl>
    <w:lvl w:ilvl="1">
      <w:start w:val="1"/>
      <w:numFmt w:val="decimal"/>
      <w:pStyle w:val="berschrift2"/>
      <w:lvlText w:val="%1.%2"/>
      <w:lvlJc w:val="left"/>
      <w:pPr>
        <w:ind w:left="4687" w:hanging="576"/>
      </w:pPr>
    </w:lvl>
    <w:lvl w:ilvl="2">
      <w:start w:val="1"/>
      <w:numFmt w:val="decimal"/>
      <w:pStyle w:val="berschrift3"/>
      <w:lvlText w:val="%1.%2.%3"/>
      <w:lvlJc w:val="left"/>
      <w:pPr>
        <w:ind w:left="4831" w:hanging="720"/>
      </w:pPr>
    </w:lvl>
    <w:lvl w:ilvl="3">
      <w:start w:val="1"/>
      <w:numFmt w:val="decimal"/>
      <w:pStyle w:val="berschrift4"/>
      <w:lvlText w:val="%1.%2.%3.%4"/>
      <w:lvlJc w:val="left"/>
      <w:pPr>
        <w:ind w:left="4975" w:hanging="864"/>
      </w:pPr>
    </w:lvl>
    <w:lvl w:ilvl="4">
      <w:start w:val="1"/>
      <w:numFmt w:val="decimal"/>
      <w:pStyle w:val="berschrift5"/>
      <w:lvlText w:val="%1.%2.%3.%4.%5"/>
      <w:lvlJc w:val="left"/>
      <w:pPr>
        <w:ind w:left="5119" w:hanging="1008"/>
      </w:pPr>
    </w:lvl>
    <w:lvl w:ilvl="5">
      <w:start w:val="1"/>
      <w:numFmt w:val="decimal"/>
      <w:pStyle w:val="berschrift6"/>
      <w:lvlText w:val="%1.%2.%3.%4.%5.%6"/>
      <w:lvlJc w:val="left"/>
      <w:pPr>
        <w:ind w:left="5263" w:hanging="1152"/>
      </w:pPr>
    </w:lvl>
    <w:lvl w:ilvl="6">
      <w:start w:val="1"/>
      <w:numFmt w:val="decimal"/>
      <w:pStyle w:val="berschrift7"/>
      <w:lvlText w:val="%1.%2.%3.%4.%5.%6.%7"/>
      <w:lvlJc w:val="left"/>
      <w:pPr>
        <w:ind w:left="5407" w:hanging="1296"/>
      </w:pPr>
    </w:lvl>
    <w:lvl w:ilvl="7">
      <w:start w:val="1"/>
      <w:numFmt w:val="decimal"/>
      <w:pStyle w:val="berschrift8"/>
      <w:lvlText w:val="%1.%2.%3.%4.%5.%6.%7.%8"/>
      <w:lvlJc w:val="left"/>
      <w:pPr>
        <w:ind w:left="5551" w:hanging="1440"/>
      </w:pPr>
    </w:lvl>
    <w:lvl w:ilvl="8">
      <w:start w:val="1"/>
      <w:numFmt w:val="decimal"/>
      <w:pStyle w:val="berschrift9"/>
      <w:lvlText w:val="%1.%2.%3.%4.%5.%6.%7.%8.%9"/>
      <w:lvlJc w:val="left"/>
      <w:pPr>
        <w:ind w:left="5695" w:hanging="1584"/>
      </w:pPr>
    </w:lvl>
  </w:abstractNum>
  <w:abstractNum w:abstractNumId="14" w15:restartNumberingAfterBreak="0">
    <w:nsid w:val="60AA1788"/>
    <w:multiLevelType w:val="multilevel"/>
    <w:tmpl w:val="F35C8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10703B6"/>
    <w:multiLevelType w:val="multilevel"/>
    <w:tmpl w:val="2B3E5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72F4610"/>
    <w:multiLevelType w:val="multilevel"/>
    <w:tmpl w:val="3E48B6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A2E420F"/>
    <w:multiLevelType w:val="multilevel"/>
    <w:tmpl w:val="E1C8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224531">
    <w:abstractNumId w:val="9"/>
  </w:num>
  <w:num w:numId="2" w16cid:durableId="1644117987">
    <w:abstractNumId w:val="8"/>
  </w:num>
  <w:num w:numId="3" w16cid:durableId="773553028">
    <w:abstractNumId w:val="11"/>
  </w:num>
  <w:num w:numId="4" w16cid:durableId="194389640">
    <w:abstractNumId w:val="10"/>
  </w:num>
  <w:num w:numId="5" w16cid:durableId="2070415162">
    <w:abstractNumId w:val="14"/>
  </w:num>
  <w:num w:numId="6" w16cid:durableId="1764763696">
    <w:abstractNumId w:val="17"/>
  </w:num>
  <w:num w:numId="7" w16cid:durableId="1166440886">
    <w:abstractNumId w:val="15"/>
  </w:num>
  <w:num w:numId="8" w16cid:durableId="81074076">
    <w:abstractNumId w:val="0"/>
  </w:num>
  <w:num w:numId="9" w16cid:durableId="1274287968">
    <w:abstractNumId w:val="1"/>
  </w:num>
  <w:num w:numId="10" w16cid:durableId="20937791">
    <w:abstractNumId w:val="1"/>
    <w:lvlOverride w:ilvl="1">
      <w:lvl w:ilvl="1">
        <w:numFmt w:val="bullet"/>
        <w:lvlText w:val=""/>
        <w:lvlJc w:val="left"/>
        <w:pPr>
          <w:tabs>
            <w:tab w:val="num" w:pos="1440"/>
          </w:tabs>
          <w:ind w:left="1440" w:hanging="360"/>
        </w:pPr>
        <w:rPr>
          <w:rFonts w:hint="default" w:ascii="Symbol" w:hAnsi="Symbol"/>
          <w:sz w:val="20"/>
        </w:rPr>
      </w:lvl>
    </w:lvlOverride>
  </w:num>
  <w:num w:numId="11" w16cid:durableId="746803724">
    <w:abstractNumId w:val="1"/>
    <w:lvlOverride w:ilvl="1">
      <w:lvl w:ilvl="1">
        <w:numFmt w:val="bullet"/>
        <w:lvlText w:val=""/>
        <w:lvlJc w:val="left"/>
        <w:pPr>
          <w:tabs>
            <w:tab w:val="num" w:pos="1440"/>
          </w:tabs>
          <w:ind w:left="1440" w:hanging="360"/>
        </w:pPr>
        <w:rPr>
          <w:rFonts w:hint="default" w:ascii="Symbol" w:hAnsi="Symbol"/>
          <w:sz w:val="20"/>
        </w:rPr>
      </w:lvl>
    </w:lvlOverride>
  </w:num>
  <w:num w:numId="12" w16cid:durableId="1326519723">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13" w16cid:durableId="408381829">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14" w16cid:durableId="1834446548">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15" w16cid:durableId="1318532383">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16" w16cid:durableId="219481703">
    <w:abstractNumId w:val="1"/>
    <w:lvlOverride w:ilvl="1">
      <w:lvl w:ilvl="1">
        <w:numFmt w:val="bullet"/>
        <w:lvlText w:val=""/>
        <w:lvlJc w:val="left"/>
        <w:pPr>
          <w:tabs>
            <w:tab w:val="num" w:pos="1440"/>
          </w:tabs>
          <w:ind w:left="1440" w:hanging="360"/>
        </w:pPr>
        <w:rPr>
          <w:rFonts w:hint="default" w:ascii="Symbol" w:hAnsi="Symbol"/>
          <w:sz w:val="20"/>
        </w:rPr>
      </w:lvl>
    </w:lvlOverride>
  </w:num>
  <w:num w:numId="17" w16cid:durableId="825822830">
    <w:abstractNumId w:val="1"/>
    <w:lvlOverride w:ilvl="1">
      <w:lvl w:ilvl="1">
        <w:numFmt w:val="bullet"/>
        <w:lvlText w:val=""/>
        <w:lvlJc w:val="left"/>
        <w:pPr>
          <w:tabs>
            <w:tab w:val="num" w:pos="1440"/>
          </w:tabs>
          <w:ind w:left="1440" w:hanging="360"/>
        </w:pPr>
        <w:rPr>
          <w:rFonts w:hint="default" w:ascii="Symbol" w:hAnsi="Symbol"/>
          <w:sz w:val="20"/>
        </w:rPr>
      </w:lvl>
    </w:lvlOverride>
  </w:num>
  <w:num w:numId="18" w16cid:durableId="739519655">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19" w16cid:durableId="1131361492">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20" w16cid:durableId="1571772468">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21" w16cid:durableId="1398285543">
    <w:abstractNumId w:val="1"/>
    <w:lvlOverride w:ilvl="1">
      <w:lvl w:ilvl="1">
        <w:numFmt w:val="bullet"/>
        <w:lvlText w:val=""/>
        <w:lvlJc w:val="left"/>
        <w:pPr>
          <w:tabs>
            <w:tab w:val="num" w:pos="1440"/>
          </w:tabs>
          <w:ind w:left="1440" w:hanging="360"/>
        </w:pPr>
        <w:rPr>
          <w:rFonts w:hint="default" w:ascii="Symbol" w:hAnsi="Symbol"/>
          <w:sz w:val="20"/>
        </w:rPr>
      </w:lvl>
    </w:lvlOverride>
    <w:lvlOverride w:ilvl="2">
      <w:lvl w:ilvl="2">
        <w:numFmt w:val="bullet"/>
        <w:lvlText w:val=""/>
        <w:lvlJc w:val="left"/>
        <w:pPr>
          <w:tabs>
            <w:tab w:val="num" w:pos="2160"/>
          </w:tabs>
          <w:ind w:left="2160" w:hanging="360"/>
        </w:pPr>
        <w:rPr>
          <w:rFonts w:hint="default" w:ascii="Symbol" w:hAnsi="Symbol"/>
          <w:sz w:val="20"/>
        </w:rPr>
      </w:lvl>
    </w:lvlOverride>
  </w:num>
  <w:num w:numId="22" w16cid:durableId="1587941">
    <w:abstractNumId w:val="16"/>
  </w:num>
  <w:num w:numId="23" w16cid:durableId="536891661">
    <w:abstractNumId w:val="4"/>
  </w:num>
  <w:num w:numId="24" w16cid:durableId="57559996">
    <w:abstractNumId w:val="7"/>
  </w:num>
  <w:num w:numId="25" w16cid:durableId="1515729924">
    <w:abstractNumId w:val="5"/>
  </w:num>
  <w:num w:numId="26" w16cid:durableId="1001542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603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8683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1145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091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750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4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839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468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77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1931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07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5782108">
    <w:abstractNumId w:val="2"/>
  </w:num>
  <w:num w:numId="39" w16cid:durableId="235633307">
    <w:abstractNumId w:val="3"/>
  </w:num>
  <w:num w:numId="40" w16cid:durableId="1638754577">
    <w:abstractNumId w:val="6"/>
  </w:num>
  <w:num w:numId="41" w16cid:durableId="3486151">
    <w:abstractNumId w:val="12"/>
  </w:num>
  <w:num w:numId="42" w16cid:durableId="1744133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trackRevisions w:val="fals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C0"/>
    <w:rsid w:val="00007796"/>
    <w:rsid w:val="0001311D"/>
    <w:rsid w:val="000266E6"/>
    <w:rsid w:val="00027CA2"/>
    <w:rsid w:val="000301D2"/>
    <w:rsid w:val="00030991"/>
    <w:rsid w:val="00041AC1"/>
    <w:rsid w:val="0004614C"/>
    <w:rsid w:val="000512BF"/>
    <w:rsid w:val="00052899"/>
    <w:rsid w:val="000620C0"/>
    <w:rsid w:val="000633ED"/>
    <w:rsid w:val="000652C0"/>
    <w:rsid w:val="00065E7E"/>
    <w:rsid w:val="0007483A"/>
    <w:rsid w:val="00077C48"/>
    <w:rsid w:val="00086F6F"/>
    <w:rsid w:val="000A0069"/>
    <w:rsid w:val="000B516B"/>
    <w:rsid w:val="000E4B6A"/>
    <w:rsid w:val="000F075C"/>
    <w:rsid w:val="00106DA5"/>
    <w:rsid w:val="00107500"/>
    <w:rsid w:val="00123656"/>
    <w:rsid w:val="0013498D"/>
    <w:rsid w:val="00140ABB"/>
    <w:rsid w:val="00141095"/>
    <w:rsid w:val="0014124D"/>
    <w:rsid w:val="00142C38"/>
    <w:rsid w:val="00147382"/>
    <w:rsid w:val="001505D9"/>
    <w:rsid w:val="0016608E"/>
    <w:rsid w:val="00167FF5"/>
    <w:rsid w:val="001806FD"/>
    <w:rsid w:val="001815C0"/>
    <w:rsid w:val="00190020"/>
    <w:rsid w:val="001A209A"/>
    <w:rsid w:val="00206CC2"/>
    <w:rsid w:val="002165A6"/>
    <w:rsid w:val="002366E5"/>
    <w:rsid w:val="00246055"/>
    <w:rsid w:val="00247B96"/>
    <w:rsid w:val="002504D1"/>
    <w:rsid w:val="002630DC"/>
    <w:rsid w:val="002717E7"/>
    <w:rsid w:val="00283FB3"/>
    <w:rsid w:val="002910BB"/>
    <w:rsid w:val="002941D8"/>
    <w:rsid w:val="002A17D1"/>
    <w:rsid w:val="002B74C6"/>
    <w:rsid w:val="002C50BD"/>
    <w:rsid w:val="002C5E81"/>
    <w:rsid w:val="002D2D54"/>
    <w:rsid w:val="002E72CE"/>
    <w:rsid w:val="002F4936"/>
    <w:rsid w:val="002F56E5"/>
    <w:rsid w:val="00303935"/>
    <w:rsid w:val="0031753D"/>
    <w:rsid w:val="00331D6D"/>
    <w:rsid w:val="003371E2"/>
    <w:rsid w:val="00344FF8"/>
    <w:rsid w:val="00361D85"/>
    <w:rsid w:val="00363CDB"/>
    <w:rsid w:val="00365619"/>
    <w:rsid w:val="0037220A"/>
    <w:rsid w:val="00375030"/>
    <w:rsid w:val="00380A21"/>
    <w:rsid w:val="00382FFA"/>
    <w:rsid w:val="003B18AD"/>
    <w:rsid w:val="003C50B6"/>
    <w:rsid w:val="003C7C72"/>
    <w:rsid w:val="003D047C"/>
    <w:rsid w:val="003D2259"/>
    <w:rsid w:val="003E597A"/>
    <w:rsid w:val="003F3081"/>
    <w:rsid w:val="003F5F7A"/>
    <w:rsid w:val="00405ECF"/>
    <w:rsid w:val="00420BED"/>
    <w:rsid w:val="00425D30"/>
    <w:rsid w:val="00432195"/>
    <w:rsid w:val="00446B49"/>
    <w:rsid w:val="00457469"/>
    <w:rsid w:val="00467BE8"/>
    <w:rsid w:val="004953BF"/>
    <w:rsid w:val="004B4093"/>
    <w:rsid w:val="004B44D4"/>
    <w:rsid w:val="004D083B"/>
    <w:rsid w:val="004D2BD6"/>
    <w:rsid w:val="004E3A42"/>
    <w:rsid w:val="004E53A2"/>
    <w:rsid w:val="004F400B"/>
    <w:rsid w:val="005049DA"/>
    <w:rsid w:val="005223B7"/>
    <w:rsid w:val="00524F1E"/>
    <w:rsid w:val="005465DC"/>
    <w:rsid w:val="005514F7"/>
    <w:rsid w:val="00557406"/>
    <w:rsid w:val="00565B87"/>
    <w:rsid w:val="00577249"/>
    <w:rsid w:val="0058087B"/>
    <w:rsid w:val="00583EB0"/>
    <w:rsid w:val="005876C2"/>
    <w:rsid w:val="005948C9"/>
    <w:rsid w:val="00594C79"/>
    <w:rsid w:val="005977C8"/>
    <w:rsid w:val="005A3B4D"/>
    <w:rsid w:val="005D03DA"/>
    <w:rsid w:val="005D1375"/>
    <w:rsid w:val="005D4D3A"/>
    <w:rsid w:val="005D76B7"/>
    <w:rsid w:val="005E3E72"/>
    <w:rsid w:val="005F2085"/>
    <w:rsid w:val="005F53BA"/>
    <w:rsid w:val="00603D4B"/>
    <w:rsid w:val="006127AC"/>
    <w:rsid w:val="00616E12"/>
    <w:rsid w:val="00622AB8"/>
    <w:rsid w:val="00623A2F"/>
    <w:rsid w:val="00626BE3"/>
    <w:rsid w:val="00640E64"/>
    <w:rsid w:val="00647B00"/>
    <w:rsid w:val="006501C0"/>
    <w:rsid w:val="00652F9B"/>
    <w:rsid w:val="0066598C"/>
    <w:rsid w:val="0068548D"/>
    <w:rsid w:val="006D0ACC"/>
    <w:rsid w:val="006D2138"/>
    <w:rsid w:val="006F10F3"/>
    <w:rsid w:val="006F6CF9"/>
    <w:rsid w:val="006F715A"/>
    <w:rsid w:val="0070419F"/>
    <w:rsid w:val="00710E88"/>
    <w:rsid w:val="00726F8F"/>
    <w:rsid w:val="00734CCE"/>
    <w:rsid w:val="00736828"/>
    <w:rsid w:val="0074085E"/>
    <w:rsid w:val="00742F0F"/>
    <w:rsid w:val="0074667F"/>
    <w:rsid w:val="00761949"/>
    <w:rsid w:val="007624AD"/>
    <w:rsid w:val="00771CDE"/>
    <w:rsid w:val="007723B2"/>
    <w:rsid w:val="0078006E"/>
    <w:rsid w:val="00781734"/>
    <w:rsid w:val="0078369A"/>
    <w:rsid w:val="00785885"/>
    <w:rsid w:val="00787C24"/>
    <w:rsid w:val="00790736"/>
    <w:rsid w:val="00793225"/>
    <w:rsid w:val="0079385D"/>
    <w:rsid w:val="00795689"/>
    <w:rsid w:val="00797C22"/>
    <w:rsid w:val="007A632E"/>
    <w:rsid w:val="007B2DD6"/>
    <w:rsid w:val="007B3BDC"/>
    <w:rsid w:val="007C136B"/>
    <w:rsid w:val="007E5683"/>
    <w:rsid w:val="00811F82"/>
    <w:rsid w:val="00814A8B"/>
    <w:rsid w:val="00815AB9"/>
    <w:rsid w:val="0082137F"/>
    <w:rsid w:val="00835A9D"/>
    <w:rsid w:val="00840389"/>
    <w:rsid w:val="00862348"/>
    <w:rsid w:val="0087150B"/>
    <w:rsid w:val="00877CBA"/>
    <w:rsid w:val="00885095"/>
    <w:rsid w:val="008A5AEB"/>
    <w:rsid w:val="008B55BB"/>
    <w:rsid w:val="008D7924"/>
    <w:rsid w:val="008E0310"/>
    <w:rsid w:val="008F788C"/>
    <w:rsid w:val="009063EB"/>
    <w:rsid w:val="00906CEE"/>
    <w:rsid w:val="00911C92"/>
    <w:rsid w:val="00916F23"/>
    <w:rsid w:val="00946802"/>
    <w:rsid w:val="00951FA0"/>
    <w:rsid w:val="00953BE7"/>
    <w:rsid w:val="0095798C"/>
    <w:rsid w:val="009629CC"/>
    <w:rsid w:val="009828F2"/>
    <w:rsid w:val="009A2468"/>
    <w:rsid w:val="009A5252"/>
    <w:rsid w:val="009B506D"/>
    <w:rsid w:val="009B53F1"/>
    <w:rsid w:val="009C55FD"/>
    <w:rsid w:val="009D78E3"/>
    <w:rsid w:val="009E0E2D"/>
    <w:rsid w:val="009E2333"/>
    <w:rsid w:val="009F2C9D"/>
    <w:rsid w:val="009F44E0"/>
    <w:rsid w:val="00A00009"/>
    <w:rsid w:val="00A20B4B"/>
    <w:rsid w:val="00A35393"/>
    <w:rsid w:val="00A550BB"/>
    <w:rsid w:val="00A63880"/>
    <w:rsid w:val="00A63981"/>
    <w:rsid w:val="00A6756C"/>
    <w:rsid w:val="00A763D5"/>
    <w:rsid w:val="00A82163"/>
    <w:rsid w:val="00A96C05"/>
    <w:rsid w:val="00A97ED9"/>
    <w:rsid w:val="00AB512F"/>
    <w:rsid w:val="00AC2322"/>
    <w:rsid w:val="00AE1BB6"/>
    <w:rsid w:val="00AE787E"/>
    <w:rsid w:val="00B3366C"/>
    <w:rsid w:val="00B424C4"/>
    <w:rsid w:val="00B57E12"/>
    <w:rsid w:val="00B6469F"/>
    <w:rsid w:val="00B657FA"/>
    <w:rsid w:val="00B6757C"/>
    <w:rsid w:val="00B76FE3"/>
    <w:rsid w:val="00B812EF"/>
    <w:rsid w:val="00B951EE"/>
    <w:rsid w:val="00BA5365"/>
    <w:rsid w:val="00BA5D98"/>
    <w:rsid w:val="00BA5E29"/>
    <w:rsid w:val="00BB09FD"/>
    <w:rsid w:val="00BF013B"/>
    <w:rsid w:val="00BF491A"/>
    <w:rsid w:val="00BF74CB"/>
    <w:rsid w:val="00C034B3"/>
    <w:rsid w:val="00C1369D"/>
    <w:rsid w:val="00C24DD6"/>
    <w:rsid w:val="00C26D58"/>
    <w:rsid w:val="00C369A6"/>
    <w:rsid w:val="00C401EB"/>
    <w:rsid w:val="00C41359"/>
    <w:rsid w:val="00C42B6D"/>
    <w:rsid w:val="00C4717B"/>
    <w:rsid w:val="00C5546F"/>
    <w:rsid w:val="00C82E91"/>
    <w:rsid w:val="00C8782F"/>
    <w:rsid w:val="00C95C1E"/>
    <w:rsid w:val="00C9640C"/>
    <w:rsid w:val="00CA0655"/>
    <w:rsid w:val="00CC5854"/>
    <w:rsid w:val="00CD4752"/>
    <w:rsid w:val="00CE46DB"/>
    <w:rsid w:val="00CF3830"/>
    <w:rsid w:val="00D03217"/>
    <w:rsid w:val="00D10312"/>
    <w:rsid w:val="00D12D76"/>
    <w:rsid w:val="00D35CA2"/>
    <w:rsid w:val="00D411B2"/>
    <w:rsid w:val="00D5037B"/>
    <w:rsid w:val="00D84211"/>
    <w:rsid w:val="00D90C36"/>
    <w:rsid w:val="00D9538D"/>
    <w:rsid w:val="00D9595A"/>
    <w:rsid w:val="00DA1597"/>
    <w:rsid w:val="00DB0566"/>
    <w:rsid w:val="00DC4B96"/>
    <w:rsid w:val="00DD1F4F"/>
    <w:rsid w:val="00DD606C"/>
    <w:rsid w:val="00DE322F"/>
    <w:rsid w:val="00DE6B34"/>
    <w:rsid w:val="00E01C17"/>
    <w:rsid w:val="00E43344"/>
    <w:rsid w:val="00E45CDD"/>
    <w:rsid w:val="00E52824"/>
    <w:rsid w:val="00E9439A"/>
    <w:rsid w:val="00EB0B1F"/>
    <w:rsid w:val="00EB462A"/>
    <w:rsid w:val="00EE50ED"/>
    <w:rsid w:val="00EF41A5"/>
    <w:rsid w:val="00EF4F87"/>
    <w:rsid w:val="00F01C06"/>
    <w:rsid w:val="00F06433"/>
    <w:rsid w:val="00F237EC"/>
    <w:rsid w:val="00F23961"/>
    <w:rsid w:val="00F2550D"/>
    <w:rsid w:val="00F30D1A"/>
    <w:rsid w:val="00F5621D"/>
    <w:rsid w:val="00F77C0B"/>
    <w:rsid w:val="00F8028A"/>
    <w:rsid w:val="00F83BBD"/>
    <w:rsid w:val="00FB1212"/>
    <w:rsid w:val="00FC113D"/>
    <w:rsid w:val="00FD660C"/>
    <w:rsid w:val="00FD7FA0"/>
    <w:rsid w:val="00FF382B"/>
    <w:rsid w:val="2FC0D7B6"/>
    <w:rsid w:val="3020F08C"/>
    <w:rsid w:val="3F66B974"/>
    <w:rsid w:val="3FD67C38"/>
    <w:rsid w:val="42B77370"/>
    <w:rsid w:val="639B6122"/>
    <w:rsid w:val="6B95B021"/>
    <w:rsid w:val="7A8C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4B14"/>
  <w15:chartTrackingRefBased/>
  <w15:docId w15:val="{A91E2BE5-8C15-4785-A90F-1C04C70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E597A"/>
    <w:pPr>
      <w:spacing w:before="120" w:after="120" w:line="276" w:lineRule="auto"/>
      <w:contextualSpacing/>
    </w:pPr>
    <w:rPr>
      <w:rFonts w:ascii="Arial" w:hAnsi="Arial" w:eastAsia="Times New Roman" w:cs="Times New Roman"/>
      <w:kern w:val="0"/>
      <w:szCs w:val="20"/>
      <w:lang w:val="de-DE" w:eastAsia="de-DE"/>
      <w14:ligatures w14:val="none"/>
    </w:rPr>
  </w:style>
  <w:style w:type="paragraph" w:styleId="berschrift1">
    <w:name w:val="heading 1"/>
    <w:basedOn w:val="Standard"/>
    <w:next w:val="Standard"/>
    <w:link w:val="berschrift1Zchn"/>
    <w:uiPriority w:val="9"/>
    <w:qFormat/>
    <w:rsid w:val="0004614C"/>
    <w:pPr>
      <w:numPr>
        <w:numId w:val="42"/>
      </w:numPr>
      <w:outlineLvl w:val="0"/>
    </w:pPr>
    <w:rPr>
      <w:rFonts w:cs="Arial"/>
      <w:b/>
      <w:bCs/>
      <w:color w:val="006582" w:themeColor="background1"/>
      <w:szCs w:val="22"/>
    </w:rPr>
  </w:style>
  <w:style w:type="paragraph" w:styleId="berschrift2">
    <w:name w:val="heading 2"/>
    <w:basedOn w:val="Standard"/>
    <w:next w:val="Standard"/>
    <w:link w:val="berschrift2Zchn"/>
    <w:uiPriority w:val="9"/>
    <w:semiHidden/>
    <w:unhideWhenUsed/>
    <w:qFormat/>
    <w:rsid w:val="000620C0"/>
    <w:pPr>
      <w:keepNext/>
      <w:keepLines/>
      <w:numPr>
        <w:ilvl w:val="1"/>
        <w:numId w:val="42"/>
      </w:numPr>
      <w:spacing w:before="160" w:after="80"/>
      <w:outlineLvl w:val="1"/>
    </w:pPr>
    <w:rPr>
      <w:rFonts w:asciiTheme="majorHAnsi" w:hAnsiTheme="majorHAnsi" w:eastAsiaTheme="majorEastAsia" w:cstheme="majorBidi"/>
      <w:color w:val="FF9C3B" w:themeColor="accent1" w:themeShade="BF"/>
      <w:sz w:val="32"/>
      <w:szCs w:val="32"/>
    </w:rPr>
  </w:style>
  <w:style w:type="paragraph" w:styleId="berschrift3">
    <w:name w:val="heading 3"/>
    <w:basedOn w:val="Standard"/>
    <w:next w:val="Standard"/>
    <w:link w:val="berschrift3Zchn"/>
    <w:uiPriority w:val="9"/>
    <w:semiHidden/>
    <w:unhideWhenUsed/>
    <w:qFormat/>
    <w:rsid w:val="000620C0"/>
    <w:pPr>
      <w:keepNext/>
      <w:keepLines/>
      <w:numPr>
        <w:ilvl w:val="2"/>
        <w:numId w:val="42"/>
      </w:numPr>
      <w:spacing w:before="160" w:after="80"/>
      <w:outlineLvl w:val="2"/>
    </w:pPr>
    <w:rPr>
      <w:rFonts w:eastAsiaTheme="majorEastAsia" w:cstheme="majorBidi"/>
      <w:color w:val="FF9C3B" w:themeColor="accent1" w:themeShade="BF"/>
      <w:sz w:val="28"/>
      <w:szCs w:val="28"/>
    </w:rPr>
  </w:style>
  <w:style w:type="paragraph" w:styleId="berschrift4">
    <w:name w:val="heading 4"/>
    <w:basedOn w:val="Standard"/>
    <w:next w:val="Standard"/>
    <w:link w:val="berschrift4Zchn"/>
    <w:uiPriority w:val="9"/>
    <w:semiHidden/>
    <w:unhideWhenUsed/>
    <w:qFormat/>
    <w:rsid w:val="000620C0"/>
    <w:pPr>
      <w:keepNext/>
      <w:keepLines/>
      <w:numPr>
        <w:ilvl w:val="3"/>
        <w:numId w:val="42"/>
      </w:numPr>
      <w:spacing w:before="80" w:after="40"/>
      <w:outlineLvl w:val="3"/>
    </w:pPr>
    <w:rPr>
      <w:rFonts w:eastAsiaTheme="majorEastAsia" w:cstheme="majorBidi"/>
      <w:i/>
      <w:iCs/>
      <w:color w:val="FF9C3B" w:themeColor="accent1" w:themeShade="BF"/>
    </w:rPr>
  </w:style>
  <w:style w:type="paragraph" w:styleId="berschrift5">
    <w:name w:val="heading 5"/>
    <w:basedOn w:val="Standard"/>
    <w:next w:val="Standard"/>
    <w:link w:val="berschrift5Zchn"/>
    <w:uiPriority w:val="9"/>
    <w:semiHidden/>
    <w:unhideWhenUsed/>
    <w:qFormat/>
    <w:rsid w:val="000620C0"/>
    <w:pPr>
      <w:keepNext/>
      <w:keepLines/>
      <w:numPr>
        <w:ilvl w:val="4"/>
        <w:numId w:val="42"/>
      </w:numPr>
      <w:spacing w:before="80" w:after="40"/>
      <w:outlineLvl w:val="4"/>
    </w:pPr>
    <w:rPr>
      <w:rFonts w:eastAsiaTheme="majorEastAsia" w:cstheme="majorBidi"/>
      <w:color w:val="FF9C3B" w:themeColor="accent1" w:themeShade="BF"/>
    </w:rPr>
  </w:style>
  <w:style w:type="paragraph" w:styleId="berschrift6">
    <w:name w:val="heading 6"/>
    <w:basedOn w:val="Standard"/>
    <w:next w:val="Standard"/>
    <w:link w:val="berschrift6Zchn"/>
    <w:uiPriority w:val="9"/>
    <w:semiHidden/>
    <w:unhideWhenUsed/>
    <w:qFormat/>
    <w:rsid w:val="000620C0"/>
    <w:pPr>
      <w:keepNext/>
      <w:keepLines/>
      <w:numPr>
        <w:ilvl w:val="5"/>
        <w:numId w:val="42"/>
      </w:numPr>
      <w:spacing w:before="40" w:after="0"/>
      <w:outlineLvl w:val="5"/>
    </w:pPr>
    <w:rPr>
      <w:rFonts w:eastAsiaTheme="majorEastAsia" w:cstheme="majorBidi"/>
      <w:i/>
      <w:iCs/>
      <w:color w:val="FFB851" w:themeColor="text1" w:themeTint="A6"/>
    </w:rPr>
  </w:style>
  <w:style w:type="paragraph" w:styleId="berschrift7">
    <w:name w:val="heading 7"/>
    <w:basedOn w:val="Standard"/>
    <w:next w:val="Standard"/>
    <w:link w:val="berschrift7Zchn"/>
    <w:uiPriority w:val="9"/>
    <w:semiHidden/>
    <w:unhideWhenUsed/>
    <w:qFormat/>
    <w:rsid w:val="000620C0"/>
    <w:pPr>
      <w:keepNext/>
      <w:keepLines/>
      <w:numPr>
        <w:ilvl w:val="6"/>
        <w:numId w:val="42"/>
      </w:numPr>
      <w:spacing w:before="40" w:after="0"/>
      <w:outlineLvl w:val="6"/>
    </w:pPr>
    <w:rPr>
      <w:rFonts w:eastAsiaTheme="majorEastAsia" w:cstheme="majorBidi"/>
      <w:color w:val="FFB851" w:themeColor="text1" w:themeTint="A6"/>
    </w:rPr>
  </w:style>
  <w:style w:type="paragraph" w:styleId="berschrift8">
    <w:name w:val="heading 8"/>
    <w:basedOn w:val="Standard"/>
    <w:next w:val="Standard"/>
    <w:link w:val="berschrift8Zchn"/>
    <w:uiPriority w:val="9"/>
    <w:semiHidden/>
    <w:unhideWhenUsed/>
    <w:qFormat/>
    <w:rsid w:val="000620C0"/>
    <w:pPr>
      <w:keepNext/>
      <w:keepLines/>
      <w:numPr>
        <w:ilvl w:val="7"/>
        <w:numId w:val="42"/>
      </w:numPr>
      <w:spacing w:after="0"/>
      <w:outlineLvl w:val="7"/>
    </w:pPr>
    <w:rPr>
      <w:rFonts w:eastAsiaTheme="majorEastAsia" w:cstheme="majorBidi"/>
      <w:i/>
      <w:iCs/>
      <w:color w:val="FFA31D" w:themeColor="text1" w:themeTint="D8"/>
    </w:rPr>
  </w:style>
  <w:style w:type="paragraph" w:styleId="berschrift9">
    <w:name w:val="heading 9"/>
    <w:basedOn w:val="Standard"/>
    <w:next w:val="Standard"/>
    <w:link w:val="berschrift9Zchn"/>
    <w:uiPriority w:val="9"/>
    <w:semiHidden/>
    <w:unhideWhenUsed/>
    <w:qFormat/>
    <w:rsid w:val="000620C0"/>
    <w:pPr>
      <w:keepNext/>
      <w:keepLines/>
      <w:numPr>
        <w:ilvl w:val="8"/>
        <w:numId w:val="42"/>
      </w:numPr>
      <w:spacing w:after="0"/>
      <w:outlineLvl w:val="8"/>
    </w:pPr>
    <w:rPr>
      <w:rFonts w:eastAsiaTheme="majorEastAsia" w:cstheme="majorBidi"/>
      <w:color w:val="FFA31D"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04614C"/>
    <w:rPr>
      <w:rFonts w:ascii="Arial" w:hAnsi="Arial" w:eastAsia="Times New Roman" w:cs="Arial"/>
      <w:b/>
      <w:bCs/>
      <w:color w:val="006582" w:themeColor="background1"/>
      <w:kern w:val="0"/>
      <w:lang w:val="de-DE" w:eastAsia="de-DE"/>
      <w14:ligatures w14:val="none"/>
    </w:rPr>
  </w:style>
  <w:style w:type="character" w:styleId="berschrift2Zchn" w:customStyle="1">
    <w:name w:val="Überschrift 2 Zchn"/>
    <w:basedOn w:val="Absatz-Standardschriftart"/>
    <w:link w:val="berschrift2"/>
    <w:uiPriority w:val="9"/>
    <w:semiHidden/>
    <w:rsid w:val="000620C0"/>
    <w:rPr>
      <w:rFonts w:asciiTheme="majorHAnsi" w:hAnsiTheme="majorHAnsi" w:eastAsiaTheme="majorEastAsia" w:cstheme="majorBidi"/>
      <w:color w:val="FF9C3B" w:themeColor="accent1" w:themeShade="BF"/>
      <w:sz w:val="32"/>
      <w:szCs w:val="32"/>
    </w:rPr>
  </w:style>
  <w:style w:type="character" w:styleId="berschrift3Zchn" w:customStyle="1">
    <w:name w:val="Überschrift 3 Zchn"/>
    <w:basedOn w:val="Absatz-Standardschriftart"/>
    <w:link w:val="berschrift3"/>
    <w:uiPriority w:val="9"/>
    <w:semiHidden/>
    <w:rsid w:val="000620C0"/>
    <w:rPr>
      <w:rFonts w:eastAsiaTheme="majorEastAsia" w:cstheme="majorBidi"/>
      <w:color w:val="FF9C3B" w:themeColor="accent1" w:themeShade="BF"/>
      <w:sz w:val="28"/>
      <w:szCs w:val="28"/>
    </w:rPr>
  </w:style>
  <w:style w:type="character" w:styleId="berschrift4Zchn" w:customStyle="1">
    <w:name w:val="Überschrift 4 Zchn"/>
    <w:basedOn w:val="Absatz-Standardschriftart"/>
    <w:link w:val="berschrift4"/>
    <w:uiPriority w:val="9"/>
    <w:semiHidden/>
    <w:rsid w:val="000620C0"/>
    <w:rPr>
      <w:rFonts w:eastAsiaTheme="majorEastAsia" w:cstheme="majorBidi"/>
      <w:i/>
      <w:iCs/>
      <w:color w:val="FF9C3B" w:themeColor="accent1" w:themeShade="BF"/>
    </w:rPr>
  </w:style>
  <w:style w:type="character" w:styleId="berschrift5Zchn" w:customStyle="1">
    <w:name w:val="Überschrift 5 Zchn"/>
    <w:basedOn w:val="Absatz-Standardschriftart"/>
    <w:link w:val="berschrift5"/>
    <w:uiPriority w:val="9"/>
    <w:semiHidden/>
    <w:rsid w:val="000620C0"/>
    <w:rPr>
      <w:rFonts w:eastAsiaTheme="majorEastAsia" w:cstheme="majorBidi"/>
      <w:color w:val="FF9C3B" w:themeColor="accent1" w:themeShade="BF"/>
    </w:rPr>
  </w:style>
  <w:style w:type="character" w:styleId="berschrift6Zchn" w:customStyle="1">
    <w:name w:val="Überschrift 6 Zchn"/>
    <w:basedOn w:val="Absatz-Standardschriftart"/>
    <w:link w:val="berschrift6"/>
    <w:uiPriority w:val="9"/>
    <w:semiHidden/>
    <w:rsid w:val="000620C0"/>
    <w:rPr>
      <w:rFonts w:eastAsiaTheme="majorEastAsia" w:cstheme="majorBidi"/>
      <w:i/>
      <w:iCs/>
      <w:color w:val="FFB851" w:themeColor="text1" w:themeTint="A6"/>
    </w:rPr>
  </w:style>
  <w:style w:type="character" w:styleId="berschrift7Zchn" w:customStyle="1">
    <w:name w:val="Überschrift 7 Zchn"/>
    <w:basedOn w:val="Absatz-Standardschriftart"/>
    <w:link w:val="berschrift7"/>
    <w:uiPriority w:val="9"/>
    <w:semiHidden/>
    <w:rsid w:val="000620C0"/>
    <w:rPr>
      <w:rFonts w:eastAsiaTheme="majorEastAsia" w:cstheme="majorBidi"/>
      <w:color w:val="FFB851" w:themeColor="text1" w:themeTint="A6"/>
    </w:rPr>
  </w:style>
  <w:style w:type="character" w:styleId="berschrift8Zchn" w:customStyle="1">
    <w:name w:val="Überschrift 8 Zchn"/>
    <w:basedOn w:val="Absatz-Standardschriftart"/>
    <w:link w:val="berschrift8"/>
    <w:uiPriority w:val="9"/>
    <w:semiHidden/>
    <w:rsid w:val="000620C0"/>
    <w:rPr>
      <w:rFonts w:eastAsiaTheme="majorEastAsia" w:cstheme="majorBidi"/>
      <w:i/>
      <w:iCs/>
      <w:color w:val="FFA31D" w:themeColor="text1" w:themeTint="D8"/>
    </w:rPr>
  </w:style>
  <w:style w:type="character" w:styleId="berschrift9Zchn" w:customStyle="1">
    <w:name w:val="Überschrift 9 Zchn"/>
    <w:basedOn w:val="Absatz-Standardschriftart"/>
    <w:link w:val="berschrift9"/>
    <w:uiPriority w:val="9"/>
    <w:semiHidden/>
    <w:rsid w:val="000620C0"/>
    <w:rPr>
      <w:rFonts w:eastAsiaTheme="majorEastAsia" w:cstheme="majorBidi"/>
      <w:color w:val="FFA31D" w:themeColor="text1" w:themeTint="D8"/>
    </w:rPr>
  </w:style>
  <w:style w:type="paragraph" w:styleId="Titel">
    <w:name w:val="Title"/>
    <w:basedOn w:val="Standard"/>
    <w:next w:val="Standard"/>
    <w:link w:val="TitelZchn"/>
    <w:uiPriority w:val="10"/>
    <w:qFormat/>
    <w:rsid w:val="000620C0"/>
    <w:pPr>
      <w:spacing w:after="80" w:line="240" w:lineRule="auto"/>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0620C0"/>
    <w:rPr>
      <w:rFonts w:asciiTheme="majorHAnsi" w:hAnsiTheme="majorHAnsi" w:eastAsiaTheme="majorEastAsia"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0620C0"/>
    <w:pPr>
      <w:numPr>
        <w:ilvl w:val="1"/>
      </w:numPr>
    </w:pPr>
    <w:rPr>
      <w:rFonts w:eastAsiaTheme="majorEastAsia" w:cstheme="majorBidi"/>
      <w:color w:val="FFB851" w:themeColor="text1" w:themeTint="A6"/>
      <w:spacing w:val="15"/>
      <w:sz w:val="28"/>
      <w:szCs w:val="28"/>
    </w:rPr>
  </w:style>
  <w:style w:type="character" w:styleId="UntertitelZchn" w:customStyle="1">
    <w:name w:val="Untertitel Zchn"/>
    <w:basedOn w:val="Absatz-Standardschriftart"/>
    <w:link w:val="Untertitel"/>
    <w:uiPriority w:val="11"/>
    <w:rsid w:val="000620C0"/>
    <w:rPr>
      <w:rFonts w:eastAsiaTheme="majorEastAsia" w:cstheme="majorBidi"/>
      <w:color w:val="FFB851" w:themeColor="text1" w:themeTint="A6"/>
      <w:spacing w:val="15"/>
      <w:sz w:val="28"/>
      <w:szCs w:val="28"/>
    </w:rPr>
  </w:style>
  <w:style w:type="paragraph" w:styleId="Zitat">
    <w:name w:val="Quote"/>
    <w:basedOn w:val="Standard"/>
    <w:next w:val="Standard"/>
    <w:link w:val="ZitatZchn"/>
    <w:uiPriority w:val="29"/>
    <w:qFormat/>
    <w:rsid w:val="000620C0"/>
    <w:pPr>
      <w:spacing w:before="160"/>
      <w:jc w:val="center"/>
    </w:pPr>
    <w:rPr>
      <w:i/>
      <w:iCs/>
      <w:color w:val="FFAD37" w:themeColor="text1" w:themeTint="BF"/>
    </w:rPr>
  </w:style>
  <w:style w:type="character" w:styleId="ZitatZchn" w:customStyle="1">
    <w:name w:val="Zitat Zchn"/>
    <w:basedOn w:val="Absatz-Standardschriftart"/>
    <w:link w:val="Zitat"/>
    <w:uiPriority w:val="29"/>
    <w:rsid w:val="000620C0"/>
    <w:rPr>
      <w:i/>
      <w:iCs/>
      <w:color w:val="FFAD37" w:themeColor="text1" w:themeTint="BF"/>
    </w:rPr>
  </w:style>
  <w:style w:type="paragraph" w:styleId="Listenabsatz">
    <w:name w:val="List Paragraph"/>
    <w:basedOn w:val="Standard"/>
    <w:uiPriority w:val="34"/>
    <w:qFormat/>
    <w:rsid w:val="000620C0"/>
    <w:pPr>
      <w:ind w:left="720"/>
    </w:pPr>
  </w:style>
  <w:style w:type="character" w:styleId="IntensiveHervorhebung">
    <w:name w:val="Intense Emphasis"/>
    <w:basedOn w:val="Absatz-Standardschriftart"/>
    <w:uiPriority w:val="21"/>
    <w:qFormat/>
    <w:rsid w:val="000620C0"/>
    <w:rPr>
      <w:i/>
      <w:iCs/>
      <w:color w:val="FF9C3B" w:themeColor="accent1" w:themeShade="BF"/>
    </w:rPr>
  </w:style>
  <w:style w:type="paragraph" w:styleId="IntensivesZitat">
    <w:name w:val="Intense Quote"/>
    <w:basedOn w:val="Standard"/>
    <w:next w:val="Standard"/>
    <w:link w:val="IntensivesZitatZchn"/>
    <w:uiPriority w:val="30"/>
    <w:qFormat/>
    <w:rsid w:val="000620C0"/>
    <w:pPr>
      <w:pBdr>
        <w:top w:val="single" w:color="FF9C3B" w:themeColor="accent1" w:themeShade="BF" w:sz="4" w:space="10"/>
        <w:bottom w:val="single" w:color="FF9C3B" w:themeColor="accent1" w:themeShade="BF" w:sz="4" w:space="10"/>
      </w:pBdr>
      <w:spacing w:before="360" w:after="360"/>
      <w:ind w:left="864" w:right="864"/>
      <w:jc w:val="center"/>
    </w:pPr>
    <w:rPr>
      <w:i/>
      <w:iCs/>
      <w:color w:val="FF9C3B" w:themeColor="accent1" w:themeShade="BF"/>
    </w:rPr>
  </w:style>
  <w:style w:type="character" w:styleId="IntensivesZitatZchn" w:customStyle="1">
    <w:name w:val="Intensives Zitat Zchn"/>
    <w:basedOn w:val="Absatz-Standardschriftart"/>
    <w:link w:val="IntensivesZitat"/>
    <w:uiPriority w:val="30"/>
    <w:rsid w:val="000620C0"/>
    <w:rPr>
      <w:i/>
      <w:iCs/>
      <w:color w:val="FF9C3B" w:themeColor="accent1" w:themeShade="BF"/>
    </w:rPr>
  </w:style>
  <w:style w:type="character" w:styleId="IntensiverVerweis">
    <w:name w:val="Intense Reference"/>
    <w:basedOn w:val="Absatz-Standardschriftart"/>
    <w:uiPriority w:val="32"/>
    <w:qFormat/>
    <w:rsid w:val="000620C0"/>
    <w:rPr>
      <w:b/>
      <w:bCs/>
      <w:smallCaps/>
      <w:color w:val="FF9C3B" w:themeColor="accent1" w:themeShade="BF"/>
      <w:spacing w:val="5"/>
    </w:rPr>
  </w:style>
  <w:style w:type="paragraph" w:styleId="berarbeitung">
    <w:name w:val="Revision"/>
    <w:hidden/>
    <w:uiPriority w:val="99"/>
    <w:semiHidden/>
    <w:rsid w:val="00DC4B96"/>
    <w:pPr>
      <w:spacing w:after="0" w:line="240" w:lineRule="auto"/>
    </w:pPr>
    <w:rPr>
      <w:rFonts w:ascii="Arial" w:hAnsi="Arial" w:eastAsia="Times New Roman" w:cs="Times New Roman"/>
      <w:kern w:val="0"/>
      <w:szCs w:val="20"/>
      <w:lang w:val="de-DE" w:eastAsia="de-DE"/>
      <w14:ligatures w14:val="none"/>
    </w:rPr>
  </w:style>
  <w:style w:type="character" w:styleId="Hyperlink">
    <w:name w:val="Hyperlink"/>
    <w:basedOn w:val="Absatz-Standardschriftart"/>
    <w:uiPriority w:val="99"/>
    <w:unhideWhenUsed/>
    <w:rsid w:val="00D84211"/>
    <w:rPr>
      <w:color w:val="B1B1B1" w:themeColor="hyperlink"/>
      <w:u w:val="single"/>
    </w:rPr>
  </w:style>
  <w:style w:type="character" w:styleId="NichtaufgelsteErwhnung">
    <w:name w:val="Unresolved Mention"/>
    <w:basedOn w:val="Absatz-Standardschriftart"/>
    <w:uiPriority w:val="99"/>
    <w:semiHidden/>
    <w:unhideWhenUsed/>
    <w:rsid w:val="00D84211"/>
    <w:rPr>
      <w:color w:val="605E5C"/>
      <w:shd w:val="clear" w:color="auto" w:fill="E1DFDD"/>
    </w:rPr>
  </w:style>
  <w:style w:type="table" w:styleId="Tabellenraster">
    <w:name w:val="Table Grid"/>
    <w:basedOn w:val="NormaleTabelle"/>
    <w:uiPriority w:val="39"/>
    <w:rsid w:val="000512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suchterLink">
    <w:name w:val="FollowedHyperlink"/>
    <w:basedOn w:val="Absatz-Standardschriftart"/>
    <w:uiPriority w:val="99"/>
    <w:semiHidden/>
    <w:unhideWhenUsed/>
    <w:rsid w:val="002910BB"/>
    <w:rPr>
      <w:color w:val="CBCBCB" w:themeColor="followedHyperlink"/>
      <w:u w:val="single"/>
    </w:rPr>
  </w:style>
  <w:style w:type="paragraph" w:styleId="xmsonormal" w:customStyle="1">
    <w:name w:val="x_msonormal"/>
    <w:basedOn w:val="Standard"/>
    <w:rsid w:val="0031753D"/>
    <w:pPr>
      <w:spacing w:before="100" w:beforeAutospacing="1" w:after="100" w:afterAutospacing="1" w:line="240" w:lineRule="auto"/>
      <w:contextualSpacing w:val="0"/>
    </w:pPr>
    <w:rPr>
      <w:rFonts w:ascii="Times New Roman" w:hAnsi="Times New Roman"/>
      <w:sz w:val="24"/>
      <w:szCs w:val="24"/>
      <w:lang w:val="en-US" w:eastAsia="en-US"/>
    </w:rPr>
  </w:style>
  <w:style w:type="paragraph" w:styleId="Kopfzeile">
    <w:name w:val="header"/>
    <w:basedOn w:val="Standard"/>
    <w:link w:val="KopfzeileZchn"/>
    <w:uiPriority w:val="99"/>
    <w:unhideWhenUsed/>
    <w:rsid w:val="004D083B"/>
    <w:pPr>
      <w:tabs>
        <w:tab w:val="center" w:pos="4703"/>
        <w:tab w:val="right" w:pos="9406"/>
      </w:tabs>
      <w:spacing w:before="0" w:after="0" w:line="240" w:lineRule="auto"/>
    </w:pPr>
  </w:style>
  <w:style w:type="character" w:styleId="KopfzeileZchn" w:customStyle="1">
    <w:name w:val="Kopfzeile Zchn"/>
    <w:basedOn w:val="Absatz-Standardschriftart"/>
    <w:link w:val="Kopfzeile"/>
    <w:uiPriority w:val="99"/>
    <w:rsid w:val="004D083B"/>
    <w:rPr>
      <w:rFonts w:ascii="Arial" w:hAnsi="Arial" w:eastAsia="Times New Roman" w:cs="Times New Roman"/>
      <w:kern w:val="0"/>
      <w:szCs w:val="20"/>
      <w:lang w:val="de-DE" w:eastAsia="de-DE"/>
      <w14:ligatures w14:val="none"/>
    </w:rPr>
  </w:style>
  <w:style w:type="paragraph" w:styleId="Fuzeile">
    <w:name w:val="footer"/>
    <w:basedOn w:val="Standard"/>
    <w:link w:val="FuzeileZchn"/>
    <w:uiPriority w:val="99"/>
    <w:unhideWhenUsed/>
    <w:rsid w:val="004D083B"/>
    <w:pPr>
      <w:tabs>
        <w:tab w:val="center" w:pos="4703"/>
        <w:tab w:val="right" w:pos="9406"/>
      </w:tabs>
      <w:spacing w:before="0" w:after="0" w:line="240" w:lineRule="auto"/>
    </w:pPr>
  </w:style>
  <w:style w:type="character" w:styleId="FuzeileZchn" w:customStyle="1">
    <w:name w:val="Fußzeile Zchn"/>
    <w:basedOn w:val="Absatz-Standardschriftart"/>
    <w:link w:val="Fuzeile"/>
    <w:uiPriority w:val="99"/>
    <w:rsid w:val="004D083B"/>
    <w:rPr>
      <w:rFonts w:ascii="Arial" w:hAnsi="Arial" w:eastAsia="Times New Roman" w:cs="Times New Roman"/>
      <w:kern w:val="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39">
      <w:bodyDiv w:val="1"/>
      <w:marLeft w:val="0"/>
      <w:marRight w:val="0"/>
      <w:marTop w:val="0"/>
      <w:marBottom w:val="0"/>
      <w:divBdr>
        <w:top w:val="none" w:sz="0" w:space="0" w:color="auto"/>
        <w:left w:val="none" w:sz="0" w:space="0" w:color="auto"/>
        <w:bottom w:val="none" w:sz="0" w:space="0" w:color="auto"/>
        <w:right w:val="none" w:sz="0" w:space="0" w:color="auto"/>
      </w:divBdr>
    </w:div>
    <w:div w:id="16546913">
      <w:bodyDiv w:val="1"/>
      <w:marLeft w:val="0"/>
      <w:marRight w:val="0"/>
      <w:marTop w:val="0"/>
      <w:marBottom w:val="0"/>
      <w:divBdr>
        <w:top w:val="none" w:sz="0" w:space="0" w:color="auto"/>
        <w:left w:val="none" w:sz="0" w:space="0" w:color="auto"/>
        <w:bottom w:val="none" w:sz="0" w:space="0" w:color="auto"/>
        <w:right w:val="none" w:sz="0" w:space="0" w:color="auto"/>
      </w:divBdr>
    </w:div>
    <w:div w:id="259067415">
      <w:bodyDiv w:val="1"/>
      <w:marLeft w:val="0"/>
      <w:marRight w:val="0"/>
      <w:marTop w:val="0"/>
      <w:marBottom w:val="0"/>
      <w:divBdr>
        <w:top w:val="none" w:sz="0" w:space="0" w:color="auto"/>
        <w:left w:val="none" w:sz="0" w:space="0" w:color="auto"/>
        <w:bottom w:val="none" w:sz="0" w:space="0" w:color="auto"/>
        <w:right w:val="none" w:sz="0" w:space="0" w:color="auto"/>
      </w:divBdr>
    </w:div>
    <w:div w:id="529269545">
      <w:bodyDiv w:val="1"/>
      <w:marLeft w:val="0"/>
      <w:marRight w:val="0"/>
      <w:marTop w:val="0"/>
      <w:marBottom w:val="0"/>
      <w:divBdr>
        <w:top w:val="none" w:sz="0" w:space="0" w:color="auto"/>
        <w:left w:val="none" w:sz="0" w:space="0" w:color="auto"/>
        <w:bottom w:val="none" w:sz="0" w:space="0" w:color="auto"/>
        <w:right w:val="none" w:sz="0" w:space="0" w:color="auto"/>
      </w:divBdr>
    </w:div>
    <w:div w:id="617447199">
      <w:bodyDiv w:val="1"/>
      <w:marLeft w:val="0"/>
      <w:marRight w:val="0"/>
      <w:marTop w:val="0"/>
      <w:marBottom w:val="0"/>
      <w:divBdr>
        <w:top w:val="none" w:sz="0" w:space="0" w:color="auto"/>
        <w:left w:val="none" w:sz="0" w:space="0" w:color="auto"/>
        <w:bottom w:val="none" w:sz="0" w:space="0" w:color="auto"/>
        <w:right w:val="none" w:sz="0" w:space="0" w:color="auto"/>
      </w:divBdr>
    </w:div>
    <w:div w:id="653680490">
      <w:bodyDiv w:val="1"/>
      <w:marLeft w:val="0"/>
      <w:marRight w:val="0"/>
      <w:marTop w:val="0"/>
      <w:marBottom w:val="0"/>
      <w:divBdr>
        <w:top w:val="none" w:sz="0" w:space="0" w:color="auto"/>
        <w:left w:val="none" w:sz="0" w:space="0" w:color="auto"/>
        <w:bottom w:val="none" w:sz="0" w:space="0" w:color="auto"/>
        <w:right w:val="none" w:sz="0" w:space="0" w:color="auto"/>
      </w:divBdr>
    </w:div>
    <w:div w:id="702560006">
      <w:bodyDiv w:val="1"/>
      <w:marLeft w:val="0"/>
      <w:marRight w:val="0"/>
      <w:marTop w:val="0"/>
      <w:marBottom w:val="0"/>
      <w:divBdr>
        <w:top w:val="none" w:sz="0" w:space="0" w:color="auto"/>
        <w:left w:val="none" w:sz="0" w:space="0" w:color="auto"/>
        <w:bottom w:val="none" w:sz="0" w:space="0" w:color="auto"/>
        <w:right w:val="none" w:sz="0" w:space="0" w:color="auto"/>
      </w:divBdr>
      <w:divsChild>
        <w:div w:id="44526252">
          <w:marLeft w:val="0"/>
          <w:marRight w:val="0"/>
          <w:marTop w:val="120"/>
          <w:marBottom w:val="0"/>
          <w:divBdr>
            <w:top w:val="none" w:sz="0" w:space="0" w:color="auto"/>
            <w:left w:val="none" w:sz="0" w:space="0" w:color="auto"/>
            <w:bottom w:val="none" w:sz="0" w:space="0" w:color="auto"/>
            <w:right w:val="none" w:sz="0" w:space="0" w:color="auto"/>
          </w:divBdr>
        </w:div>
        <w:div w:id="2007899369">
          <w:marLeft w:val="0"/>
          <w:marRight w:val="0"/>
          <w:marTop w:val="0"/>
          <w:marBottom w:val="0"/>
          <w:divBdr>
            <w:top w:val="none" w:sz="0" w:space="0" w:color="auto"/>
            <w:left w:val="none" w:sz="0" w:space="0" w:color="auto"/>
            <w:bottom w:val="none" w:sz="0" w:space="0" w:color="auto"/>
            <w:right w:val="none" w:sz="0" w:space="0" w:color="auto"/>
          </w:divBdr>
        </w:div>
      </w:divsChild>
    </w:div>
    <w:div w:id="739014348">
      <w:bodyDiv w:val="1"/>
      <w:marLeft w:val="0"/>
      <w:marRight w:val="0"/>
      <w:marTop w:val="0"/>
      <w:marBottom w:val="0"/>
      <w:divBdr>
        <w:top w:val="none" w:sz="0" w:space="0" w:color="auto"/>
        <w:left w:val="none" w:sz="0" w:space="0" w:color="auto"/>
        <w:bottom w:val="none" w:sz="0" w:space="0" w:color="auto"/>
        <w:right w:val="none" w:sz="0" w:space="0" w:color="auto"/>
      </w:divBdr>
    </w:div>
    <w:div w:id="781152775">
      <w:bodyDiv w:val="1"/>
      <w:marLeft w:val="0"/>
      <w:marRight w:val="0"/>
      <w:marTop w:val="0"/>
      <w:marBottom w:val="0"/>
      <w:divBdr>
        <w:top w:val="none" w:sz="0" w:space="0" w:color="auto"/>
        <w:left w:val="none" w:sz="0" w:space="0" w:color="auto"/>
        <w:bottom w:val="none" w:sz="0" w:space="0" w:color="auto"/>
        <w:right w:val="none" w:sz="0" w:space="0" w:color="auto"/>
      </w:divBdr>
    </w:div>
    <w:div w:id="813571981">
      <w:bodyDiv w:val="1"/>
      <w:marLeft w:val="0"/>
      <w:marRight w:val="0"/>
      <w:marTop w:val="0"/>
      <w:marBottom w:val="0"/>
      <w:divBdr>
        <w:top w:val="none" w:sz="0" w:space="0" w:color="auto"/>
        <w:left w:val="none" w:sz="0" w:space="0" w:color="auto"/>
        <w:bottom w:val="none" w:sz="0" w:space="0" w:color="auto"/>
        <w:right w:val="none" w:sz="0" w:space="0" w:color="auto"/>
      </w:divBdr>
      <w:divsChild>
        <w:div w:id="967783474">
          <w:marLeft w:val="0"/>
          <w:marRight w:val="0"/>
          <w:marTop w:val="120"/>
          <w:marBottom w:val="0"/>
          <w:divBdr>
            <w:top w:val="none" w:sz="0" w:space="0" w:color="auto"/>
            <w:left w:val="none" w:sz="0" w:space="0" w:color="auto"/>
            <w:bottom w:val="none" w:sz="0" w:space="0" w:color="auto"/>
            <w:right w:val="none" w:sz="0" w:space="0" w:color="auto"/>
          </w:divBdr>
        </w:div>
        <w:div w:id="2073768187">
          <w:marLeft w:val="0"/>
          <w:marRight w:val="0"/>
          <w:marTop w:val="0"/>
          <w:marBottom w:val="0"/>
          <w:divBdr>
            <w:top w:val="none" w:sz="0" w:space="0" w:color="auto"/>
            <w:left w:val="none" w:sz="0" w:space="0" w:color="auto"/>
            <w:bottom w:val="none" w:sz="0" w:space="0" w:color="auto"/>
            <w:right w:val="none" w:sz="0" w:space="0" w:color="auto"/>
          </w:divBdr>
        </w:div>
      </w:divsChild>
    </w:div>
    <w:div w:id="904026926">
      <w:bodyDiv w:val="1"/>
      <w:marLeft w:val="0"/>
      <w:marRight w:val="0"/>
      <w:marTop w:val="0"/>
      <w:marBottom w:val="0"/>
      <w:divBdr>
        <w:top w:val="none" w:sz="0" w:space="0" w:color="auto"/>
        <w:left w:val="none" w:sz="0" w:space="0" w:color="auto"/>
        <w:bottom w:val="none" w:sz="0" w:space="0" w:color="auto"/>
        <w:right w:val="none" w:sz="0" w:space="0" w:color="auto"/>
      </w:divBdr>
    </w:div>
    <w:div w:id="940380207">
      <w:bodyDiv w:val="1"/>
      <w:marLeft w:val="0"/>
      <w:marRight w:val="0"/>
      <w:marTop w:val="0"/>
      <w:marBottom w:val="0"/>
      <w:divBdr>
        <w:top w:val="none" w:sz="0" w:space="0" w:color="auto"/>
        <w:left w:val="none" w:sz="0" w:space="0" w:color="auto"/>
        <w:bottom w:val="none" w:sz="0" w:space="0" w:color="auto"/>
        <w:right w:val="none" w:sz="0" w:space="0" w:color="auto"/>
      </w:divBdr>
    </w:div>
    <w:div w:id="951326753">
      <w:bodyDiv w:val="1"/>
      <w:marLeft w:val="0"/>
      <w:marRight w:val="0"/>
      <w:marTop w:val="0"/>
      <w:marBottom w:val="0"/>
      <w:divBdr>
        <w:top w:val="none" w:sz="0" w:space="0" w:color="auto"/>
        <w:left w:val="none" w:sz="0" w:space="0" w:color="auto"/>
        <w:bottom w:val="none" w:sz="0" w:space="0" w:color="auto"/>
        <w:right w:val="none" w:sz="0" w:space="0" w:color="auto"/>
      </w:divBdr>
    </w:div>
    <w:div w:id="1026784809">
      <w:bodyDiv w:val="1"/>
      <w:marLeft w:val="0"/>
      <w:marRight w:val="0"/>
      <w:marTop w:val="0"/>
      <w:marBottom w:val="0"/>
      <w:divBdr>
        <w:top w:val="none" w:sz="0" w:space="0" w:color="auto"/>
        <w:left w:val="none" w:sz="0" w:space="0" w:color="auto"/>
        <w:bottom w:val="none" w:sz="0" w:space="0" w:color="auto"/>
        <w:right w:val="none" w:sz="0" w:space="0" w:color="auto"/>
      </w:divBdr>
    </w:div>
    <w:div w:id="1217668957">
      <w:bodyDiv w:val="1"/>
      <w:marLeft w:val="0"/>
      <w:marRight w:val="0"/>
      <w:marTop w:val="0"/>
      <w:marBottom w:val="0"/>
      <w:divBdr>
        <w:top w:val="none" w:sz="0" w:space="0" w:color="auto"/>
        <w:left w:val="none" w:sz="0" w:space="0" w:color="auto"/>
        <w:bottom w:val="none" w:sz="0" w:space="0" w:color="auto"/>
        <w:right w:val="none" w:sz="0" w:space="0" w:color="auto"/>
      </w:divBdr>
    </w:div>
    <w:div w:id="1435201293">
      <w:bodyDiv w:val="1"/>
      <w:marLeft w:val="0"/>
      <w:marRight w:val="0"/>
      <w:marTop w:val="0"/>
      <w:marBottom w:val="0"/>
      <w:divBdr>
        <w:top w:val="none" w:sz="0" w:space="0" w:color="auto"/>
        <w:left w:val="none" w:sz="0" w:space="0" w:color="auto"/>
        <w:bottom w:val="none" w:sz="0" w:space="0" w:color="auto"/>
        <w:right w:val="none" w:sz="0" w:space="0" w:color="auto"/>
      </w:divBdr>
    </w:div>
    <w:div w:id="1463116881">
      <w:bodyDiv w:val="1"/>
      <w:marLeft w:val="0"/>
      <w:marRight w:val="0"/>
      <w:marTop w:val="0"/>
      <w:marBottom w:val="0"/>
      <w:divBdr>
        <w:top w:val="none" w:sz="0" w:space="0" w:color="auto"/>
        <w:left w:val="none" w:sz="0" w:space="0" w:color="auto"/>
        <w:bottom w:val="none" w:sz="0" w:space="0" w:color="auto"/>
        <w:right w:val="none" w:sz="0" w:space="0" w:color="auto"/>
      </w:divBdr>
    </w:div>
    <w:div w:id="1481536198">
      <w:bodyDiv w:val="1"/>
      <w:marLeft w:val="0"/>
      <w:marRight w:val="0"/>
      <w:marTop w:val="0"/>
      <w:marBottom w:val="0"/>
      <w:divBdr>
        <w:top w:val="none" w:sz="0" w:space="0" w:color="auto"/>
        <w:left w:val="none" w:sz="0" w:space="0" w:color="auto"/>
        <w:bottom w:val="none" w:sz="0" w:space="0" w:color="auto"/>
        <w:right w:val="none" w:sz="0" w:space="0" w:color="auto"/>
      </w:divBdr>
      <w:divsChild>
        <w:div w:id="1912697018">
          <w:marLeft w:val="0"/>
          <w:marRight w:val="0"/>
          <w:marTop w:val="0"/>
          <w:marBottom w:val="0"/>
          <w:divBdr>
            <w:top w:val="none" w:sz="0" w:space="0" w:color="auto"/>
            <w:left w:val="none" w:sz="0" w:space="0" w:color="auto"/>
            <w:bottom w:val="none" w:sz="0" w:space="0" w:color="auto"/>
            <w:right w:val="none" w:sz="0" w:space="0" w:color="auto"/>
          </w:divBdr>
        </w:div>
        <w:div w:id="1254321325">
          <w:marLeft w:val="0"/>
          <w:marRight w:val="0"/>
          <w:marTop w:val="0"/>
          <w:marBottom w:val="0"/>
          <w:divBdr>
            <w:top w:val="none" w:sz="0" w:space="0" w:color="auto"/>
            <w:left w:val="none" w:sz="0" w:space="0" w:color="auto"/>
            <w:bottom w:val="none" w:sz="0" w:space="0" w:color="auto"/>
            <w:right w:val="none" w:sz="0" w:space="0" w:color="auto"/>
          </w:divBdr>
        </w:div>
      </w:divsChild>
    </w:div>
    <w:div w:id="1533030105">
      <w:bodyDiv w:val="1"/>
      <w:marLeft w:val="0"/>
      <w:marRight w:val="0"/>
      <w:marTop w:val="0"/>
      <w:marBottom w:val="0"/>
      <w:divBdr>
        <w:top w:val="none" w:sz="0" w:space="0" w:color="auto"/>
        <w:left w:val="none" w:sz="0" w:space="0" w:color="auto"/>
        <w:bottom w:val="none" w:sz="0" w:space="0" w:color="auto"/>
        <w:right w:val="none" w:sz="0" w:space="0" w:color="auto"/>
      </w:divBdr>
    </w:div>
    <w:div w:id="1702700514">
      <w:bodyDiv w:val="1"/>
      <w:marLeft w:val="0"/>
      <w:marRight w:val="0"/>
      <w:marTop w:val="0"/>
      <w:marBottom w:val="0"/>
      <w:divBdr>
        <w:top w:val="none" w:sz="0" w:space="0" w:color="auto"/>
        <w:left w:val="none" w:sz="0" w:space="0" w:color="auto"/>
        <w:bottom w:val="none" w:sz="0" w:space="0" w:color="auto"/>
        <w:right w:val="none" w:sz="0" w:space="0" w:color="auto"/>
      </w:divBdr>
    </w:div>
    <w:div w:id="1795754724">
      <w:bodyDiv w:val="1"/>
      <w:marLeft w:val="0"/>
      <w:marRight w:val="0"/>
      <w:marTop w:val="0"/>
      <w:marBottom w:val="0"/>
      <w:divBdr>
        <w:top w:val="none" w:sz="0" w:space="0" w:color="auto"/>
        <w:left w:val="none" w:sz="0" w:space="0" w:color="auto"/>
        <w:bottom w:val="none" w:sz="0" w:space="0" w:color="auto"/>
        <w:right w:val="none" w:sz="0" w:space="0" w:color="auto"/>
      </w:divBdr>
    </w:div>
    <w:div w:id="1869026922">
      <w:bodyDiv w:val="1"/>
      <w:marLeft w:val="0"/>
      <w:marRight w:val="0"/>
      <w:marTop w:val="0"/>
      <w:marBottom w:val="0"/>
      <w:divBdr>
        <w:top w:val="none" w:sz="0" w:space="0" w:color="auto"/>
        <w:left w:val="none" w:sz="0" w:space="0" w:color="auto"/>
        <w:bottom w:val="none" w:sz="0" w:space="0" w:color="auto"/>
        <w:right w:val="none" w:sz="0" w:space="0" w:color="auto"/>
      </w:divBdr>
    </w:div>
    <w:div w:id="2033454737">
      <w:bodyDiv w:val="1"/>
      <w:marLeft w:val="0"/>
      <w:marRight w:val="0"/>
      <w:marTop w:val="0"/>
      <w:marBottom w:val="0"/>
      <w:divBdr>
        <w:top w:val="none" w:sz="0" w:space="0" w:color="auto"/>
        <w:left w:val="none" w:sz="0" w:space="0" w:color="auto"/>
        <w:bottom w:val="none" w:sz="0" w:space="0" w:color="auto"/>
        <w:right w:val="none" w:sz="0" w:space="0" w:color="auto"/>
      </w:divBdr>
      <w:divsChild>
        <w:div w:id="1730301501">
          <w:marLeft w:val="0"/>
          <w:marRight w:val="0"/>
          <w:marTop w:val="0"/>
          <w:marBottom w:val="0"/>
          <w:divBdr>
            <w:top w:val="none" w:sz="0" w:space="0" w:color="auto"/>
            <w:left w:val="none" w:sz="0" w:space="0" w:color="auto"/>
            <w:bottom w:val="none" w:sz="0" w:space="0" w:color="auto"/>
            <w:right w:val="none" w:sz="0" w:space="0" w:color="auto"/>
          </w:divBdr>
        </w:div>
        <w:div w:id="145441833">
          <w:marLeft w:val="0"/>
          <w:marRight w:val="0"/>
          <w:marTop w:val="0"/>
          <w:marBottom w:val="0"/>
          <w:divBdr>
            <w:top w:val="none" w:sz="0" w:space="0" w:color="auto"/>
            <w:left w:val="none" w:sz="0" w:space="0" w:color="auto"/>
            <w:bottom w:val="none" w:sz="0" w:space="0" w:color="auto"/>
            <w:right w:val="none" w:sz="0" w:space="0" w:color="auto"/>
          </w:divBdr>
        </w:div>
      </w:divsChild>
    </w:div>
    <w:div w:id="2084984146">
      <w:bodyDiv w:val="1"/>
      <w:marLeft w:val="0"/>
      <w:marRight w:val="0"/>
      <w:marTop w:val="0"/>
      <w:marBottom w:val="0"/>
      <w:divBdr>
        <w:top w:val="none" w:sz="0" w:space="0" w:color="auto"/>
        <w:left w:val="none" w:sz="0" w:space="0" w:color="auto"/>
        <w:bottom w:val="none" w:sz="0" w:space="0" w:color="auto"/>
        <w:right w:val="none" w:sz="0" w:space="0" w:color="auto"/>
      </w:divBdr>
    </w:div>
    <w:div w:id="21280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dma.org/cybersecur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797a0ab9018b441e" /></Relationships>
</file>

<file path=word/theme/theme1.xml><?xml version="1.0" encoding="utf-8"?>
<a:theme xmlns:a="http://schemas.openxmlformats.org/drawingml/2006/main" name="VDMA_15">
  <a:themeElements>
    <a:clrScheme name="Benutzerdefiniert 2">
      <a:dk1>
        <a:srgbClr val="F49100"/>
      </a:dk1>
      <a:lt1>
        <a:srgbClr val="006582"/>
      </a:lt1>
      <a:dk2>
        <a:srgbClr val="FFBE6E"/>
      </a:dk2>
      <a:lt2>
        <a:srgbClr val="FAAA32"/>
      </a:lt2>
      <a:accent1>
        <a:srgbClr val="FFD2A5"/>
      </a:accent1>
      <a:accent2>
        <a:srgbClr val="197DA0"/>
      </a:accent2>
      <a:accent3>
        <a:srgbClr val="64AAC8"/>
      </a:accent3>
      <a:accent4>
        <a:srgbClr val="A0C8DE"/>
      </a:accent4>
      <a:accent5>
        <a:srgbClr val="6F6F6F"/>
      </a:accent5>
      <a:accent6>
        <a:srgbClr val="929292"/>
      </a:accent6>
      <a:hlink>
        <a:srgbClr val="B1B1B1"/>
      </a:hlink>
      <a:folHlink>
        <a:srgbClr val="CBCBCB"/>
      </a:folHlink>
    </a:clrScheme>
    <a:fontScheme name="Benutzerdefiniert 1">
      <a:majorFont>
        <a:latin typeface="Arial"/>
        <a:ea typeface=""/>
        <a:cs typeface="Arial"/>
      </a:majorFont>
      <a:minorFont>
        <a:latin typeface="Arial"/>
        <a:ea typeface=""/>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dirty="0"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VDMA-BLANKO-MASTER_LEER.potx" id="{704812A8-3D95-4596-8DA6-1F6DF3F9F9C0}" vid="{CD5C3FA7-2B5A-45AE-B876-0CE99E6287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368d3e-4114-49b9-bed2-c7b05674d4d6" xsi:nil="true"/>
    <lcf76f155ced4ddcb4097134ff3c332f xmlns="b6fb5d19-3abd-43a1-9e03-c892060c5b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D6FD2D06B988E4280BD7549F6A9BEBD" ma:contentTypeVersion="18" ma:contentTypeDescription="Ein neues Dokument erstellen." ma:contentTypeScope="" ma:versionID="24263fb8cdc03dde72c2f7fdbc16ea54">
  <xsd:schema xmlns:xsd="http://www.w3.org/2001/XMLSchema" xmlns:xs="http://www.w3.org/2001/XMLSchema" xmlns:p="http://schemas.microsoft.com/office/2006/metadata/properties" xmlns:ns2="b6fb5d19-3abd-43a1-9e03-c892060c5ba1" xmlns:ns3="84368d3e-4114-49b9-bed2-c7b05674d4d6" targetNamespace="http://schemas.microsoft.com/office/2006/metadata/properties" ma:root="true" ma:fieldsID="091d6bce30b66027e23fdc0966476d9e" ns2:_="" ns3:_="">
    <xsd:import namespace="b6fb5d19-3abd-43a1-9e03-c892060c5ba1"/>
    <xsd:import namespace="84368d3e-4114-49b9-bed2-c7b05674d4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5d19-3abd-43a1-9e03-c892060c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68d3e-4114-49b9-bed2-c7b05674d4d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58254d3-a9cb-43c3-a393-45f10237864e}" ma:internalName="TaxCatchAll" ma:showField="CatchAllData" ma:web="84368d3e-4114-49b9-bed2-c7b05674d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42805-DD44-4B8B-8FC4-B7B6E2A62A76}">
  <ds:schemaRefs>
    <ds:schemaRef ds:uri="http://schemas.microsoft.com/office/2006/metadata/properties"/>
    <ds:schemaRef ds:uri="http://schemas.microsoft.com/office/infopath/2007/PartnerControls"/>
    <ds:schemaRef ds:uri="84368d3e-4114-49b9-bed2-c7b05674d4d6"/>
    <ds:schemaRef ds:uri="b6fb5d19-3abd-43a1-9e03-c892060c5ba1"/>
  </ds:schemaRefs>
</ds:datastoreItem>
</file>

<file path=customXml/itemProps2.xml><?xml version="1.0" encoding="utf-8"?>
<ds:datastoreItem xmlns:ds="http://schemas.openxmlformats.org/officeDocument/2006/customXml" ds:itemID="{4E8D265B-E7CE-4841-A310-95A22EE653A4}">
  <ds:schemaRefs>
    <ds:schemaRef ds:uri="http://schemas.openxmlformats.org/officeDocument/2006/bibliography"/>
  </ds:schemaRefs>
</ds:datastoreItem>
</file>

<file path=customXml/itemProps3.xml><?xml version="1.0" encoding="utf-8"?>
<ds:datastoreItem xmlns:ds="http://schemas.openxmlformats.org/officeDocument/2006/customXml" ds:itemID="{6C816811-F5BA-452C-BAD3-3785D3CCE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5d19-3abd-43a1-9e03-c892060c5ba1"/>
    <ds:schemaRef ds:uri="84368d3e-4114-49b9-bed2-c7b05674d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CD86D-2BE8-4EAB-8286-3A26DD5AFF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VDMA e.V.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Gesine Bergmann</dc:creator>
  <keywords/>
  <dc:description/>
  <lastModifiedBy>Martina Scherbel</lastModifiedBy>
  <revision>4</revision>
  <lastPrinted>2025-04-28T08:06:00.0000000Z</lastPrinted>
  <dcterms:created xsi:type="dcterms:W3CDTF">2025-05-05T06:56:00.0000000Z</dcterms:created>
  <dcterms:modified xsi:type="dcterms:W3CDTF">2025-05-05T13:28:58.6920178Z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0x0101006D6FD2D06B988E4280BD7549F6A9BEBD</vt:lpwstr>
  </property>
  <property fmtid="{D5CDD505-2E9C-101B-9397-08002B2CF9AE}" pid="3" name="MediaServiceImageTags">
    <vt:lpwstr/>
  </property>
</Properties>
</file>